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Министерство общего и профессионального образования Свердловской области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государственное казенное общеобразовательное учреждение Свердловской области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"Екатеринбургская школа № 3, реализующая адаптированные основные общеобразовательные программы"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Утверждено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приказом директора школы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№……от………………….. …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</w:pPr>
      <w:r w:rsidRPr="00783579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  <w:t>Рабочая программа УЧЕБНОГО курса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</w:pPr>
      <w:r w:rsidRPr="00783579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«МАТЕМАТИЧЕСКИЕ ПРЕДСТАВЛЕНИЯ»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4</w:t>
      </w:r>
      <w:r w:rsidRPr="00783579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класс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78357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(АООП вариант 2)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Согласовано: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заместитель директора по УВР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……………………………..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(Ларина А.В.)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«……»…………………..2018 г.</w:t>
      </w: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3579" w:rsidRPr="00783579" w:rsidRDefault="00783579" w:rsidP="00783579">
      <w:pPr>
        <w:widowControl w:val="0"/>
        <w:tabs>
          <w:tab w:val="left" w:pos="5245"/>
          <w:tab w:val="left" w:pos="6521"/>
          <w:tab w:val="left" w:pos="6804"/>
          <w:tab w:val="left" w:pos="6946"/>
          <w:tab w:val="left" w:pos="7088"/>
        </w:tabs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Составитель:</w:t>
      </w:r>
    </w:p>
    <w:p w:rsidR="00783579" w:rsidRPr="00783579" w:rsidRDefault="00783579" w:rsidP="00783579">
      <w:pPr>
        <w:widowControl w:val="0"/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Калачкова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Д.А.</w:t>
      </w:r>
    </w:p>
    <w:p w:rsidR="00783579" w:rsidRPr="00783579" w:rsidRDefault="00783579" w:rsidP="00783579">
      <w:pPr>
        <w:widowControl w:val="0"/>
        <w:tabs>
          <w:tab w:val="left" w:pos="6946"/>
          <w:tab w:val="left" w:pos="9923"/>
        </w:tabs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Учитель: ПКВ</w:t>
      </w: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83579" w:rsidRPr="00783579" w:rsidRDefault="00783579" w:rsidP="00783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8357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Екатеринбург – 2018</w:t>
      </w:r>
    </w:p>
    <w:p w:rsidR="00871C16" w:rsidRDefault="00871C16" w:rsidP="00871C16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461B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</w:p>
    <w:p w:rsidR="00C3618B" w:rsidRDefault="00C3618B" w:rsidP="00871C16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3352B" w:rsidRPr="002D2403" w:rsidRDefault="0083352B" w:rsidP="0083352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77984">
        <w:rPr>
          <w:rFonts w:ascii="Times New Roman" w:hAnsi="Times New Roman" w:cs="Times New Roman"/>
          <w:sz w:val="28"/>
          <w:szCs w:val="28"/>
        </w:rPr>
        <w:t xml:space="preserve">Условное деление обучающихся данного класса на группы, а также определение примерных планируемых результатов (личностные, предметные, БУД) для каждой из этих групп осуществляется в рамках обсуждения на школьном ПМПк. При этом консилиум опирается на примерные формулировки планируемых результатов для соответствующего года обучения, представленные в АООП учреждения. В консилиум включаются все педагоги, работающие с данным классом. В случае несоответствия предложенных АООП учреждения планируемых результатов уровню актуального развития некоторых обучающихся класса, они пересматриваются (в сторону усложнения либо упрощения) в зависимости от возможностей конкретного ребенка.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В связи со значительной неоднородностью данного класса по характеру, выраженности различных первичных и последующих нарушений в развитии, специфики их сочетания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A77984">
        <w:rPr>
          <w:rFonts w:ascii="Times New Roman" w:hAnsi="Times New Roman" w:cs="Times New Roman"/>
          <w:sz w:val="28"/>
          <w:szCs w:val="28"/>
        </w:rPr>
        <w:t xml:space="preserve"> определяются результаты коррекционной работы для каждого ученика с учетом его индивидуальных потребностей. Все разработанные планируемые результаты </w:t>
      </w:r>
      <w:r w:rsidRPr="002D2403">
        <w:rPr>
          <w:rFonts w:ascii="Times New Roman" w:hAnsi="Times New Roman" w:cs="Times New Roman"/>
          <w:kern w:val="2"/>
          <w:sz w:val="28"/>
          <w:szCs w:val="28"/>
        </w:rPr>
        <w:t>(выходящие за рамки АООП учреждения) фиксируются в решениях (заключении) соответствующего протокола ПМПк.</w:t>
      </w:r>
    </w:p>
    <w:p w:rsidR="009B5771" w:rsidRDefault="0083352B" w:rsidP="009B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03">
        <w:rPr>
          <w:rFonts w:ascii="Times New Roman" w:hAnsi="Times New Roman" w:cs="Times New Roman"/>
          <w:kern w:val="2"/>
          <w:sz w:val="28"/>
          <w:szCs w:val="28"/>
        </w:rPr>
        <w:t xml:space="preserve">По решению ПМПк протокол № 19, </w:t>
      </w:r>
      <w:r w:rsidR="00783579">
        <w:rPr>
          <w:rFonts w:ascii="Times New Roman" w:hAnsi="Times New Roman" w:cs="Times New Roman"/>
          <w:kern w:val="2"/>
          <w:sz w:val="28"/>
          <w:szCs w:val="28"/>
        </w:rPr>
        <w:t xml:space="preserve">от 24.09.2018 обучающихся  4 </w:t>
      </w:r>
      <w:bookmarkStart w:id="0" w:name="_GoBack"/>
      <w:bookmarkEnd w:id="0"/>
      <w:r w:rsidRPr="002D240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2D2403">
        <w:rPr>
          <w:rFonts w:ascii="Times New Roman" w:hAnsi="Times New Roman" w:cs="Times New Roman"/>
          <w:kern w:val="2"/>
          <w:sz w:val="28"/>
          <w:szCs w:val="28"/>
        </w:rPr>
        <w:t>кл</w:t>
      </w:r>
      <w:proofErr w:type="spellEnd"/>
      <w:r w:rsidRPr="002D2403">
        <w:rPr>
          <w:rFonts w:ascii="Times New Roman" w:hAnsi="Times New Roman" w:cs="Times New Roman"/>
          <w:kern w:val="2"/>
          <w:sz w:val="28"/>
          <w:szCs w:val="28"/>
        </w:rPr>
        <w:t xml:space="preserve">., целесообразно условно разделить на  3 группы,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функциями контроля над собственным телом, по уровню освоения двигательных умений, проявлению интереса к разным видам активной деятельности и реакциям на физические </w:t>
      </w:r>
      <w:r w:rsidRPr="009B5771">
        <w:rPr>
          <w:rFonts w:ascii="Times New Roman" w:hAnsi="Times New Roman" w:cs="Times New Roman"/>
          <w:sz w:val="28"/>
          <w:szCs w:val="28"/>
        </w:rPr>
        <w:t>нагрузки:</w:t>
      </w:r>
    </w:p>
    <w:p w:rsidR="009B5771" w:rsidRDefault="0083352B" w:rsidP="009B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71">
        <w:rPr>
          <w:rFonts w:ascii="Times New Roman" w:hAnsi="Times New Roman" w:cs="Times New Roman"/>
          <w:b/>
          <w:sz w:val="28"/>
          <w:szCs w:val="28"/>
        </w:rPr>
        <w:t>1 группа:</w:t>
      </w:r>
      <w:r w:rsidRPr="009B5771">
        <w:rPr>
          <w:rFonts w:ascii="Times New Roman" w:hAnsi="Times New Roman" w:cs="Times New Roman"/>
          <w:sz w:val="28"/>
          <w:szCs w:val="28"/>
        </w:rPr>
        <w:t xml:space="preserve"> обучающиеся, владеющие активной речью (слова, фразы), либо не владеющие ею, но на достаточном уровне умеют использовать паралингвистические средства общения для выражения своей просьбы, ответа на вопрос, «рассказа» о чем-либо. Различают на картинках знакомые предметы (и действия), соотносят их с реальным объектом, могут с помощью учителя отметить их свойства. Понимают словесную инструкцию. В течение некоторого времени могут работать самостоятельно над доступным заданием (ППД, графические и двигательные упражнения). Выполняют движения по образцу.</w:t>
      </w:r>
    </w:p>
    <w:p w:rsidR="009B5771" w:rsidRDefault="0083352B" w:rsidP="009B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71">
        <w:rPr>
          <w:rFonts w:ascii="Times New Roman" w:hAnsi="Times New Roman" w:cs="Times New Roman"/>
          <w:b/>
          <w:sz w:val="28"/>
          <w:szCs w:val="28"/>
        </w:rPr>
        <w:t>2 группа:</w:t>
      </w:r>
      <w:r w:rsidRPr="009B5771">
        <w:rPr>
          <w:rFonts w:ascii="Times New Roman" w:hAnsi="Times New Roman" w:cs="Times New Roman"/>
          <w:sz w:val="28"/>
          <w:szCs w:val="28"/>
        </w:rPr>
        <w:t xml:space="preserve"> обучающиеся не владеют активной речью, но частично и малопонятно используют некоторые жесты, мимику для выражения просьбы. Различают ограниченное количество изображений после многократного повторения, с помощью учителя соотносят их с реальным объектом. Инструкции понимают фрагментарно, в жестовом сопровождении. Часто отказываются от выполнения доступных заданий, привязаны к стереотипным действиям с привычным материалом. Пишущий предмет удерживают, но недолго. Самостоятельно не работают. Повторяют искаженно некоторые движения по образцу.</w:t>
      </w:r>
    </w:p>
    <w:p w:rsidR="009B5771" w:rsidRPr="009B5771" w:rsidRDefault="0083352B" w:rsidP="009B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71">
        <w:rPr>
          <w:rFonts w:ascii="Times New Roman" w:hAnsi="Times New Roman" w:cs="Times New Roman"/>
          <w:b/>
          <w:sz w:val="28"/>
          <w:szCs w:val="28"/>
        </w:rPr>
        <w:lastRenderedPageBreak/>
        <w:t>3 группа:</w:t>
      </w:r>
      <w:r w:rsidRPr="009B5771">
        <w:rPr>
          <w:rFonts w:ascii="Times New Roman" w:hAnsi="Times New Roman" w:cs="Times New Roman"/>
          <w:sz w:val="28"/>
          <w:szCs w:val="28"/>
        </w:rPr>
        <w:t xml:space="preserve"> </w:t>
      </w:r>
      <w:r w:rsidR="009B5771" w:rsidRPr="009B5771">
        <w:rPr>
          <w:rFonts w:ascii="Times New Roman" w:hAnsi="Times New Roman" w:cs="Times New Roman"/>
          <w:sz w:val="28"/>
          <w:szCs w:val="28"/>
        </w:rPr>
        <w:t>обучающиеся «</w:t>
      </w:r>
      <w:proofErr w:type="spellStart"/>
      <w:r w:rsidR="009B5771" w:rsidRPr="009B5771">
        <w:rPr>
          <w:rFonts w:ascii="Times New Roman" w:hAnsi="Times New Roman" w:cs="Times New Roman"/>
          <w:sz w:val="28"/>
          <w:szCs w:val="28"/>
        </w:rPr>
        <w:t>безречевые</w:t>
      </w:r>
      <w:proofErr w:type="spellEnd"/>
      <w:r w:rsidR="009B5771" w:rsidRPr="009B5771">
        <w:rPr>
          <w:rFonts w:ascii="Times New Roman" w:hAnsi="Times New Roman" w:cs="Times New Roman"/>
          <w:sz w:val="28"/>
          <w:szCs w:val="28"/>
        </w:rPr>
        <w:t>», не используют жесты для общения. Изображения предмета не различают. Хорошо отработанную и подкрепленную жестом словесную инструкцию понимают, иногда требуется физическая помощь для ее выполнения. Привязаны к стереотипным действиям с привычными предметами. От доступных заданий обычно отказываются. Движения не повторяют. Работают только сопряженно с учителем.</w:t>
      </w:r>
    </w:p>
    <w:p w:rsidR="0083352B" w:rsidRPr="009B5771" w:rsidRDefault="0083352B" w:rsidP="009B57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71">
        <w:rPr>
          <w:rFonts w:ascii="Times New Roman" w:hAnsi="Times New Roman" w:cs="Times New Roman"/>
          <w:sz w:val="28"/>
          <w:szCs w:val="28"/>
        </w:rPr>
        <w:t>Классно – урочная форма обучения предполагает работу над одной темой для трёх групп. Однако, целеполагание для каждой группы свое.</w:t>
      </w:r>
    </w:p>
    <w:p w:rsidR="00CB2D18" w:rsidRPr="00CB2D18" w:rsidRDefault="00CB2D18" w:rsidP="0083352B">
      <w:pPr>
        <w:pStyle w:val="1"/>
        <w:ind w:left="0"/>
        <w:contextualSpacing/>
        <w:jc w:val="both"/>
        <w:rPr>
          <w:rFonts w:cs="Times New Roman"/>
          <w:b/>
          <w:bCs/>
          <w:sz w:val="28"/>
          <w:szCs w:val="28"/>
        </w:rPr>
      </w:pPr>
      <w:r w:rsidRPr="00CB2D18">
        <w:rPr>
          <w:rFonts w:cs="Times New Roman"/>
          <w:b/>
          <w:bCs/>
          <w:sz w:val="28"/>
          <w:szCs w:val="28"/>
        </w:rPr>
        <w:t>Планируемые результаты изучения учебного курса</w:t>
      </w:r>
      <w:r w:rsidR="00AF1FFA">
        <w:rPr>
          <w:rFonts w:cs="Times New Roman"/>
          <w:b/>
          <w:bCs/>
          <w:sz w:val="28"/>
          <w:szCs w:val="28"/>
        </w:rPr>
        <w:t>:</w:t>
      </w:r>
    </w:p>
    <w:p w:rsidR="00CB2D18" w:rsidRPr="00CB2D18" w:rsidRDefault="00CB2D18" w:rsidP="0083352B">
      <w:pPr>
        <w:pStyle w:val="1"/>
        <w:ind w:left="0"/>
        <w:contextualSpacing/>
        <w:jc w:val="both"/>
        <w:rPr>
          <w:rFonts w:cs="Times New Roman"/>
          <w:bCs/>
          <w:sz w:val="28"/>
          <w:szCs w:val="28"/>
        </w:rPr>
      </w:pPr>
      <w:r w:rsidRPr="00CB2D18">
        <w:rPr>
          <w:rFonts w:cs="Times New Roman"/>
          <w:bCs/>
          <w:sz w:val="28"/>
          <w:szCs w:val="28"/>
        </w:rPr>
        <w:t>В рабочей программе даны конкретные формулировки планируемых результатов, которые могут быть не достигнуты в течение одного или нескольких уроков. Но педагог создает условия, дает обучающимся возможности для выполнения определенных действий, осуществ</w:t>
      </w:r>
      <w:r w:rsidR="00AF1FFA">
        <w:rPr>
          <w:rFonts w:cs="Times New Roman"/>
          <w:bCs/>
          <w:sz w:val="28"/>
          <w:szCs w:val="28"/>
        </w:rPr>
        <w:t xml:space="preserve">ляя деятельностный подход. Для </w:t>
      </w:r>
      <w:r w:rsidRPr="00CB2D18">
        <w:rPr>
          <w:rFonts w:cs="Times New Roman"/>
          <w:bCs/>
          <w:sz w:val="28"/>
          <w:szCs w:val="28"/>
        </w:rPr>
        <w:t xml:space="preserve">2-ой и 3-ей подгруппы планируемые личностные и коррекционные планируемые результаты не являются приоритетными. Основное внимание уделяется </w:t>
      </w:r>
      <w:proofErr w:type="spellStart"/>
      <w:r w:rsidRPr="00CB2D18">
        <w:rPr>
          <w:rFonts w:cs="Times New Roman"/>
          <w:bCs/>
          <w:sz w:val="28"/>
          <w:szCs w:val="28"/>
        </w:rPr>
        <w:t>БУДам</w:t>
      </w:r>
      <w:proofErr w:type="spellEnd"/>
      <w:r w:rsidRPr="00CB2D18">
        <w:rPr>
          <w:rFonts w:cs="Times New Roman"/>
          <w:bCs/>
          <w:sz w:val="28"/>
          <w:szCs w:val="28"/>
        </w:rPr>
        <w:t>.</w:t>
      </w:r>
    </w:p>
    <w:p w:rsidR="0083352B" w:rsidRPr="00B90334" w:rsidRDefault="0083352B" w:rsidP="008335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34">
        <w:rPr>
          <w:rFonts w:ascii="Times New Roman" w:hAnsi="Times New Roman" w:cs="Times New Roman"/>
          <w:b/>
          <w:sz w:val="28"/>
          <w:szCs w:val="28"/>
        </w:rPr>
        <w:t>1группа</w:t>
      </w:r>
    </w:p>
    <w:p w:rsidR="0083352B" w:rsidRPr="0083352B" w:rsidRDefault="0083352B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Личностные планируемые результаты: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в предложенных ситуациях, опираясь на общие для всех простые правила поведения, делает выбор, какой поступок совершить, сообщает об изменениях в организме (заболевание, ограниченность некоторых функций и т.д.), определяет свои внешние данные (цвет глаз, волос, рост и т.д.), определяет состояние своего здоровья, определяет свою половую принадлежность (без обоснования), сообщает об изменениях в организме (заболевание, ограниченность некоторых функций и т.д.) </w:t>
      </w:r>
      <w:r w:rsidRPr="0083352B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Планируемые предметные результаты: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соотносит объемные фигуры с плоскостным изображением, играет со сборно-разборными игрушками, выкладывает крупную или мелкую мозаику, вкладывает из счетных палочек простые геометрические фигуры, конструирует по образцу и по словесной инструкции с помощью конструктора простые </w:t>
      </w:r>
      <w:proofErr w:type="spellStart"/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посторения</w:t>
      </w:r>
      <w:proofErr w:type="spellEnd"/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, выделяет количество: один, много, два, сравнивает два объекта по величине, узнает предметы по признакам «толстый», «тонкий», раскрашивает, штрихует, обводит по трафаретам изображения различной величины, выделяет понятия «сегодня», «завтра», выделяет в пространстве расположение предметов, рисует круг, квадрат, треугольник по трафарету, по опорным точкам, лепит из пластилина.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Планируемые результаты сформированности базовых учебных действий: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входит и выходит из учебного помещения со звонком,  ориентируется в пространстве класса (зала, учебного помещения), пользоваться учебной мебелью, адекватно использует ритуалы школьного поведения (поднимать руку, вставать и выходить из-за парты и т. д.),  принимает цели и произвольно включается в деятельность, следует предложенному плану и работать в общем темпе,  передвигается по школе, находит свой класс, другие необходимые помещения, фиксирует взгляд на лице педагога с использованием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 xml:space="preserve">утрированной мимики,  фиксирует взгляд на лице педагога с использованием голоса, фиксирует взгляд на изображении,  фиксирует взгляд на экране монитора, понимает жестовую инструкцию, выполняет стереотипную инструкцию (отрабатываемая с конкретным учеником на данном этапе обучения), выполняет действие способом рука-в-руке, подражает действиям, выполняемы педагогом, последовательно выполняет отдельные операции действия по образцу педагога,  выполняет действия с опорой на картинный план с помощью педагога,  способен удерживать произвольное внимание на выполнении посильного задания 3-4 мин,  при организующей, направляющей помощи способен выполнить посильное задание от начала до конца,  ориентируется в режиме дня, расписании уроков с помощью педагога, выстраивает алгоритм предстоящей деятельности (словесный или наглядный план) с помощью педагога. </w:t>
      </w:r>
    </w:p>
    <w:p w:rsidR="0083352B" w:rsidRPr="0083352B" w:rsidRDefault="0083352B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2 группа</w:t>
      </w:r>
    </w:p>
    <w:p w:rsidR="0083352B" w:rsidRPr="0083352B" w:rsidRDefault="0083352B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Личностные планируемые результаты: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в предложенных ситуациях, опираясь на общие для всех простые правила поведения, делает выбор, какой поступок совершить, сообщает об изменениях в организме (заболевание, ограниченность некоторых функций и т.д.), определяет свою половую принадлежность (без обоснования), сообщает об изменениях в организме (заболевание, ограниченность некоторых функций и т.д.). </w:t>
      </w:r>
      <w:r w:rsidRPr="0083352B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Планируемые предметные результаты: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соотносит объемные фигуры с плоскостным изображением, выкладывает крупную мозаику, конструирует по образцу и по словесной инструкции с помощью конструктора простые </w:t>
      </w:r>
      <w:proofErr w:type="spellStart"/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посторения</w:t>
      </w:r>
      <w:proofErr w:type="spellEnd"/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, выделяет количество: один, много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,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сравнивает два объекта по величине, рисует круг, ква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драт, треугольник по трафарету. </w:t>
      </w:r>
      <w:r w:rsidRPr="0083352B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 xml:space="preserve">Планируемые результаты сформированности базовых учебных действий: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входит и выходит из учебного помещения со звонком,  ориентируется в пространстве класса (зала, учебного помещения), передвигается по школе, находит свой класс, другие необходимые помещения, фиксирует взгляд на лице педагога с использованием утрированной мимики,  фиксирует взгляд на лице педагога с использованием голоса, фиксирует взгляд на изображении,  фиксирует взгляд на экране монитора, понимает жестовую инструкцию, выполняет стереотипную инструкцию (отрабатываемая с конкретным учеником на данном этапе обучения), выполняет действие способом рука-в-руке, способен удерживать произвольное внимание на выполнении посильного задания 1-2 мин.</w:t>
      </w:r>
    </w:p>
    <w:p w:rsidR="0083352B" w:rsidRPr="0083352B" w:rsidRDefault="0083352B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3 группа</w:t>
      </w:r>
    </w:p>
    <w:p w:rsidR="0083352B" w:rsidRPr="0083352B" w:rsidRDefault="0083352B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B57F61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Личностные планируемые результаты: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привлекает к себе внимания любыми доступными средствами, сообщает о дискомфорте, вызванном внешними факторами (температурный режим, освещение и. т.д.). </w:t>
      </w:r>
      <w:r w:rsidRPr="00B57F61">
        <w:rPr>
          <w:rFonts w:ascii="Times New Roman" w:eastAsia="Arial Unicode MS" w:hAnsi="Times New Roman" w:cs="Times New Roman"/>
          <w:bCs/>
          <w:i/>
          <w:kern w:val="1"/>
          <w:sz w:val="28"/>
          <w:szCs w:val="28"/>
          <w:lang w:eastAsia="hi-IN" w:bidi="hi-IN"/>
        </w:rPr>
        <w:t>Планируемые результаты сформированности базовых учебных действий: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входит и выходит из учебного помещения со звонком,  ориентируется в пространстве класса (зала, учебного помещения), передвигается по школе, находит свой класс, другие необходимые помещения, фиксирует взгляд на лице педагога с использованием утрированной мимики,  фиксирует взгляд на лице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педагога с использованием голоса, фиксирует взгляд на изображении,  фиксирует взгляд на экране монитора, понимает жестовую инструкцию, выполняет стереотипную инструкцию (отрабатываемая с конкретным учеником на данном этапе обучения), выполняет действие способом рука-в-руке.</w:t>
      </w:r>
    </w:p>
    <w:p w:rsidR="000B628F" w:rsidRPr="0083352B" w:rsidRDefault="000B628F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Планируемые результаты </w:t>
      </w:r>
      <w:r w:rsidR="008A4655" w:rsidRPr="0083352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совместной </w:t>
      </w:r>
      <w:r w:rsidRPr="0083352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коррекционной работы:</w:t>
      </w:r>
    </w:p>
    <w:p w:rsidR="009676F3" w:rsidRPr="0083352B" w:rsidRDefault="00621177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1E27F1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н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азывает (показывает) конструкцию. </w:t>
      </w:r>
    </w:p>
    <w:p w:rsidR="009676F3" w:rsidRPr="0083352B" w:rsidRDefault="00621177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 в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оспроизводит комбинаций из двух-трех элементов полифункцио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нального мягкого модульного материала или деревянного (пластмассового) строительного набора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:rsidR="009676F3" w:rsidRPr="0083352B" w:rsidRDefault="00621177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1E27F1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с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опоставляет два объекта по величине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(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боль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 xml:space="preserve">шой — маленький мяч, большая — маленькая пирамида). </w:t>
      </w:r>
    </w:p>
    <w:p w:rsidR="009676F3" w:rsidRPr="0083352B" w:rsidRDefault="00621177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 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щет руками среди шариков другие пред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меты, ориентируясь на их величину (по два предмета одного наименования, но разной величины, например, пластмассовые мишки — большой и маленький, ведерки, лопатки, куклы).</w:t>
      </w:r>
    </w:p>
    <w:p w:rsidR="009676F3" w:rsidRPr="0083352B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 к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онструирует большие и маленькие пирамидки, напольного мягкого модуля «Пирамида». Показывает пространственные отношения руками совместно с учи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 xml:space="preserve">телем или по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подражанию: катай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, катай самое большое (маленькое) кольцо и т. п.</w:t>
      </w:r>
    </w:p>
    <w:p w:rsidR="009676F3" w:rsidRPr="0083352B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1E27F1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грает в сухом бассейне: ищет руками среди шариков другие пред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меты, ориентируясь на их величину.</w:t>
      </w:r>
    </w:p>
    <w:p w:rsidR="009676F3" w:rsidRPr="0083352B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1E27F1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грает в игры на величину (сов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местно с учителем и по подражанию его действиям)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:rsidR="009676F3" w:rsidRPr="0083352B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1E27F1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спользует вербальные и не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вербальные средства (большой — разводит руки в стороны, ла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дони, как бы обхватывает большой предмет, демонстрирует объ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ем, маленький — имитирует захват маленького предмета).</w:t>
      </w:r>
    </w:p>
    <w:p w:rsidR="009676F3" w:rsidRPr="0083352B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98476B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р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ассматривает объемную фигуру — куб. Играет с </w:t>
      </w:r>
      <w:proofErr w:type="spellStart"/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Монтессори</w:t>
      </w:r>
      <w:proofErr w:type="spellEnd"/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-материалами: «Розовая башня» (3-5 больших куба), с разноцветными кубиками из строительных наборов (расклады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вает в ряд, строит домик).</w:t>
      </w:r>
    </w:p>
    <w:p w:rsidR="009676F3" w:rsidRPr="0083352B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98476B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грает в игры: «Что катится, что не катится?», «Цветные шарики», «Лоток с шарами и кубиками» и т. п.</w:t>
      </w:r>
    </w:p>
    <w:p w:rsidR="009676F3" w:rsidRPr="0083352B" w:rsidRDefault="0007543F" w:rsidP="0083352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—</w:t>
      </w:r>
      <w:r w:rsidR="0098476B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2C1C6F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грает со сборно-разборными игрушками и детским строительным матери</w:t>
      </w:r>
      <w:r w:rsidR="009676F3"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softHyphen/>
        <w:t>алом</w:t>
      </w:r>
      <w:r w:rsidRPr="0083352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7E57">
        <w:rPr>
          <w:rFonts w:ascii="Times New Roman" w:hAnsi="Times New Roman" w:cs="Times New Roman"/>
          <w:spacing w:val="-1"/>
          <w:sz w:val="28"/>
          <w:szCs w:val="28"/>
        </w:rPr>
        <w:t>— у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меет рассматривать вместе с учащимися постройку из строи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тельного материала, которую выполняет учитель, прибегая к по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мощи учеников </w:t>
      </w:r>
      <w:r w:rsidRPr="00387E57">
        <w:rPr>
          <w:rFonts w:ascii="Times New Roman" w:hAnsi="Times New Roman" w:cs="Times New Roman"/>
          <w:iCs/>
          <w:spacing w:val="-2"/>
          <w:sz w:val="28"/>
          <w:szCs w:val="28"/>
        </w:rPr>
        <w:t>(дай куб, дай еще фигуру).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 н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аблюдает за действиями со строи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тельным материалом (постройка простых конструкций, сборка </w:t>
      </w:r>
      <w:r w:rsidR="009676F3" w:rsidRPr="00387E57">
        <w:rPr>
          <w:rFonts w:ascii="Times New Roman" w:hAnsi="Times New Roman" w:cs="Times New Roman"/>
          <w:sz w:val="28"/>
          <w:szCs w:val="28"/>
        </w:rPr>
        <w:t>дидактической игрушки из деталей).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 у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частвует в игре по постройке предложенной учителем эле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3"/>
          <w:sz w:val="28"/>
          <w:szCs w:val="28"/>
        </w:rPr>
        <w:t>ментарному сюжету (матрешка пришла в домик, села на стул, за</w:t>
      </w:r>
      <w:r w:rsidR="009676F3" w:rsidRPr="00387E5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z w:val="28"/>
          <w:szCs w:val="28"/>
        </w:rPr>
        <w:t>лезла под стол и т. п.).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z w:val="28"/>
          <w:szCs w:val="28"/>
        </w:rPr>
        <w:lastRenderedPageBreak/>
        <w:t>— у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меет складывать шарики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(мелкие игрушки, плоды: орехов, каштанов, шишек) в одну ем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3"/>
          <w:sz w:val="28"/>
          <w:szCs w:val="28"/>
        </w:rPr>
        <w:t>кость и перекладывание их руками и с помощью столовой ложки в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 другую емкость.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98476B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E5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меет</w:t>
      </w:r>
      <w:r w:rsidR="009676F3" w:rsidRPr="00387E57">
        <w:rPr>
          <w:rFonts w:ascii="Times New Roman" w:hAnsi="Times New Roman" w:cs="Times New Roman"/>
          <w:spacing w:val="-3"/>
          <w:sz w:val="28"/>
          <w:szCs w:val="28"/>
        </w:rPr>
        <w:t xml:space="preserve"> играть с мяч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ами и шарами: играет в сухо</w:t>
      </w:r>
      <w:r w:rsidRPr="00387E57">
        <w:rPr>
          <w:rFonts w:ascii="Times New Roman" w:hAnsi="Times New Roman" w:cs="Times New Roman"/>
          <w:spacing w:val="-1"/>
          <w:sz w:val="28"/>
          <w:szCs w:val="28"/>
        </w:rPr>
        <w:t>м бассейне с шариками, с мячиком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, катает и б</w:t>
      </w:r>
      <w:r w:rsidR="0098476B" w:rsidRPr="00387E57">
        <w:rPr>
          <w:rFonts w:ascii="Times New Roman" w:hAnsi="Times New Roman" w:cs="Times New Roman"/>
          <w:spacing w:val="-1"/>
          <w:sz w:val="28"/>
          <w:szCs w:val="28"/>
        </w:rPr>
        <w:t>росает мячи средне</w:t>
      </w:r>
      <w:r w:rsidR="0098476B" w:rsidRPr="00387E57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го размера: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пластмассовые, резиновые, тряпичные. 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7E57">
        <w:rPr>
          <w:rFonts w:ascii="Times New Roman" w:hAnsi="Times New Roman" w:cs="Times New Roman"/>
          <w:spacing w:val="-1"/>
          <w:sz w:val="28"/>
          <w:szCs w:val="28"/>
        </w:rPr>
        <w:t>— у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меет ходить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по коврику, когда наступает на определенную фигуру, называет ее (если неговорящий, то показывает под ноги на фигуру). 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98476B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E5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атает кольца от 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дидактического модуля «Пирамида» по комнате с помощью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взрослого.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4"/>
          <w:sz w:val="28"/>
          <w:szCs w:val="28"/>
        </w:rPr>
        <w:t>— у</w:t>
      </w:r>
      <w:r w:rsidR="009676F3" w:rsidRPr="00387E57">
        <w:rPr>
          <w:rFonts w:ascii="Times New Roman" w:hAnsi="Times New Roman" w:cs="Times New Roman"/>
          <w:spacing w:val="-4"/>
          <w:sz w:val="28"/>
          <w:szCs w:val="28"/>
        </w:rPr>
        <w:t>меет переливать воду, пересыпать песок</w:t>
      </w:r>
      <w:r w:rsidR="009676F3" w:rsidRPr="00387E57">
        <w:rPr>
          <w:rFonts w:ascii="Times New Roman" w:hAnsi="Times New Roman" w:cs="Times New Roman"/>
          <w:spacing w:val="-5"/>
          <w:sz w:val="28"/>
          <w:szCs w:val="28"/>
        </w:rPr>
        <w:t>, поливать песок водой; пересы</w:t>
      </w:r>
      <w:r w:rsidR="009676F3" w:rsidRPr="00387E57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4"/>
          <w:sz w:val="28"/>
          <w:szCs w:val="28"/>
        </w:rPr>
        <w:t xml:space="preserve">пать различные плоды, крупы, определяет вместе с учителем и </w:t>
      </w:r>
      <w:r w:rsidR="009676F3" w:rsidRPr="00387E57">
        <w:rPr>
          <w:rFonts w:ascii="Times New Roman" w:hAnsi="Times New Roman" w:cs="Times New Roman"/>
          <w:spacing w:val="-5"/>
          <w:sz w:val="28"/>
          <w:szCs w:val="28"/>
        </w:rPr>
        <w:t xml:space="preserve">самостоятельно количество </w:t>
      </w:r>
      <w:r w:rsidR="009676F3" w:rsidRPr="00387E57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(много, мало, нет </w:t>
      </w:r>
      <w:r w:rsidR="009676F3" w:rsidRPr="00387E57">
        <w:rPr>
          <w:rFonts w:ascii="Times New Roman" w:hAnsi="Times New Roman" w:cs="Times New Roman"/>
          <w:spacing w:val="-5"/>
          <w:sz w:val="28"/>
          <w:szCs w:val="28"/>
        </w:rPr>
        <w:t xml:space="preserve">— </w:t>
      </w:r>
      <w:r w:rsidR="009676F3" w:rsidRPr="00387E57">
        <w:rPr>
          <w:rFonts w:ascii="Times New Roman" w:hAnsi="Times New Roman" w:cs="Times New Roman"/>
          <w:iCs/>
          <w:spacing w:val="-5"/>
          <w:sz w:val="28"/>
          <w:szCs w:val="28"/>
        </w:rPr>
        <w:t>пусто).</w:t>
      </w:r>
    </w:p>
    <w:p w:rsidR="00871C16" w:rsidRPr="00387E57" w:rsidRDefault="0007543F" w:rsidP="0083352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E57">
        <w:rPr>
          <w:rFonts w:ascii="Times New Roman" w:hAnsi="Times New Roman" w:cs="Times New Roman"/>
          <w:spacing w:val="-1"/>
          <w:sz w:val="28"/>
          <w:szCs w:val="28"/>
        </w:rPr>
        <w:t>— и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грает с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бусами разной ве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личины, разного цвета в разном сочетании; с набором мяг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ких модулей; </w:t>
      </w:r>
      <w:r w:rsidR="009676F3" w:rsidRPr="00387E57">
        <w:rPr>
          <w:rFonts w:ascii="Times New Roman" w:hAnsi="Times New Roman" w:cs="Times New Roman"/>
          <w:sz w:val="28"/>
          <w:szCs w:val="28"/>
        </w:rPr>
        <w:t>с дидактическим панно;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 с пузырьковой колонной с подсветкой.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 с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кладывает на место сборно-раз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борные игрушки, настольный и </w:t>
      </w:r>
      <w:r w:rsidR="009676F3" w:rsidRPr="00387E57">
        <w:rPr>
          <w:rFonts w:ascii="Times New Roman" w:hAnsi="Times New Roman" w:cs="Times New Roman"/>
          <w:sz w:val="28"/>
          <w:szCs w:val="28"/>
        </w:rPr>
        <w:t>напольный конструктор.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—п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еремещается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в пространстве класса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(держась за руки, за веревочку, за обруч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и т. п.). 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1"/>
          <w:sz w:val="28"/>
          <w:szCs w:val="28"/>
        </w:rPr>
        <w:t>— п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ереносит с одного места на другое </w:t>
      </w:r>
      <w:r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несколько </w:t>
      </w:r>
      <w:r w:rsidR="009676F3" w:rsidRPr="00387E57">
        <w:rPr>
          <w:rFonts w:ascii="Times New Roman" w:hAnsi="Times New Roman" w:cs="Times New Roman"/>
          <w:sz w:val="28"/>
          <w:szCs w:val="28"/>
        </w:rPr>
        <w:t>разны</w:t>
      </w:r>
      <w:r w:rsidRPr="00387E57">
        <w:rPr>
          <w:rFonts w:ascii="Times New Roman" w:hAnsi="Times New Roman" w:cs="Times New Roman"/>
          <w:sz w:val="28"/>
          <w:szCs w:val="28"/>
        </w:rPr>
        <w:t>х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 предметов. </w:t>
      </w:r>
    </w:p>
    <w:p w:rsidR="0007543F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7E57">
        <w:rPr>
          <w:rFonts w:ascii="Times New Roman" w:hAnsi="Times New Roman" w:cs="Times New Roman"/>
          <w:spacing w:val="-3"/>
          <w:sz w:val="28"/>
          <w:szCs w:val="28"/>
        </w:rPr>
        <w:t>— п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однимает руки, вытягивает </w:t>
      </w:r>
      <w:r w:rsidR="009676F3" w:rsidRPr="00387E57">
        <w:rPr>
          <w:rFonts w:ascii="Times New Roman" w:hAnsi="Times New Roman" w:cs="Times New Roman"/>
          <w:spacing w:val="-4"/>
          <w:sz w:val="28"/>
          <w:szCs w:val="28"/>
        </w:rPr>
        <w:t>их вперед, поднимает одну руку (по подражанию, по образцу).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E57">
        <w:rPr>
          <w:rFonts w:ascii="Times New Roman" w:hAnsi="Times New Roman" w:cs="Times New Roman"/>
          <w:spacing w:val="-1"/>
          <w:sz w:val="28"/>
          <w:szCs w:val="28"/>
        </w:rPr>
        <w:t>— п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еремещается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в классе с предметами по заданию (по образцу и по словесной инструкции): </w:t>
      </w:r>
      <w:r w:rsidR="009676F3" w:rsidRPr="00387E57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принеси мишку, посади его на стул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и т. п. 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 п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ереносит с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одного места на другое бытовые предметы (кастрюли, пустые и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наполненные водой, шариками, сковородки — пустая и полная, различные миски и другие пустые и полные емкости).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3618B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1E20" w:rsidRPr="00387E5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атает кукольные коляски с куклой, игрушки на палках и веревочках по инструкции учителя.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7E57">
        <w:rPr>
          <w:rFonts w:ascii="Times New Roman" w:hAnsi="Times New Roman" w:cs="Times New Roman"/>
          <w:spacing w:val="-3"/>
          <w:sz w:val="28"/>
          <w:szCs w:val="28"/>
        </w:rPr>
        <w:t>—</w:t>
      </w:r>
      <w:r w:rsidR="00C3618B" w:rsidRPr="00387E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1E20" w:rsidRPr="00387E5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9676F3" w:rsidRPr="00387E57">
        <w:rPr>
          <w:rFonts w:ascii="Times New Roman" w:hAnsi="Times New Roman" w:cs="Times New Roman"/>
          <w:spacing w:val="-3"/>
          <w:sz w:val="28"/>
          <w:szCs w:val="28"/>
        </w:rPr>
        <w:t xml:space="preserve">риентируется в схеме своего тела и лица (руки, ноги, голова, </w:t>
      </w:r>
      <w:r w:rsidR="009676F3" w:rsidRPr="00387E57">
        <w:rPr>
          <w:rFonts w:ascii="Times New Roman" w:hAnsi="Times New Roman" w:cs="Times New Roman"/>
          <w:spacing w:val="-4"/>
          <w:sz w:val="28"/>
          <w:szCs w:val="28"/>
        </w:rPr>
        <w:t xml:space="preserve">глаза, нос, уши) перед зеркалом и стоя напротив учителя. 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EE1E20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с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оотносит отдельные единицы множества с </w:t>
      </w:r>
      <w:r w:rsidR="009676F3" w:rsidRPr="00387E57">
        <w:rPr>
          <w:rFonts w:ascii="Times New Roman" w:hAnsi="Times New Roman" w:cs="Times New Roman"/>
          <w:spacing w:val="-3"/>
          <w:sz w:val="28"/>
          <w:szCs w:val="28"/>
        </w:rPr>
        <w:t>пальцами, другими предметами без пересчета (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последовательно прикасается к каждому предмету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пальцем —последовательно пересчитывает количе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ство предметов). 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1"/>
          <w:sz w:val="28"/>
          <w:szCs w:val="28"/>
        </w:rPr>
        <w:t>—</w:t>
      </w:r>
      <w:r w:rsidR="00C3618B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E1E20" w:rsidRPr="00387E5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ыбирает предметы из множеств. Играет с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предметами и объектами контрастного размера: </w:t>
      </w:r>
      <w:r w:rsidR="009676F3" w:rsidRPr="00387E57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большая шишка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— </w:t>
      </w:r>
      <w:r w:rsidR="009676F3" w:rsidRPr="00387E57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маленькая шишка, полный стакан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— </w:t>
      </w:r>
      <w:r w:rsidR="009676F3" w:rsidRPr="00387E57">
        <w:rPr>
          <w:rFonts w:ascii="Times New Roman" w:hAnsi="Times New Roman" w:cs="Times New Roman"/>
          <w:iCs/>
          <w:spacing w:val="-1"/>
          <w:sz w:val="28"/>
          <w:szCs w:val="28"/>
        </w:rPr>
        <w:t>пустой стакан (банка, мис</w:t>
      </w:r>
      <w:r w:rsidR="009676F3" w:rsidRPr="00387E57">
        <w:rPr>
          <w:rFonts w:ascii="Times New Roman" w:hAnsi="Times New Roman" w:cs="Times New Roman"/>
          <w:iCs/>
          <w:spacing w:val="-1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iCs/>
          <w:sz w:val="28"/>
          <w:szCs w:val="28"/>
        </w:rPr>
        <w:t xml:space="preserve">ка </w:t>
      </w:r>
      <w:r w:rsidR="009676F3" w:rsidRPr="00387E57">
        <w:rPr>
          <w:rFonts w:ascii="Times New Roman" w:hAnsi="Times New Roman" w:cs="Times New Roman"/>
          <w:sz w:val="28"/>
          <w:szCs w:val="28"/>
        </w:rPr>
        <w:t>и др.).</w:t>
      </w:r>
    </w:p>
    <w:p w:rsidR="009676F3" w:rsidRPr="00387E57" w:rsidRDefault="0007543F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3618B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1E20" w:rsidRPr="00387E5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оказывает </w:t>
      </w:r>
      <w:r w:rsidR="00EE1E20" w:rsidRPr="00387E57">
        <w:rPr>
          <w:rFonts w:ascii="Times New Roman" w:hAnsi="Times New Roman" w:cs="Times New Roman"/>
          <w:spacing w:val="-2"/>
          <w:sz w:val="28"/>
          <w:szCs w:val="28"/>
        </w:rPr>
        <w:t>один палец, два пальца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676F3" w:rsidRPr="00387E57" w:rsidRDefault="001E27F1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— </w:t>
      </w:r>
      <w:r w:rsidR="00EE1E20" w:rsidRPr="00387E5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частвует в и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грах с пальчиками на соотнесение количества: </w:t>
      </w:r>
      <w:r w:rsidR="009676F3" w:rsidRPr="00387E57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много, один </w:t>
      </w:r>
      <w:r w:rsidR="009676F3" w:rsidRPr="00387E57">
        <w:rPr>
          <w:rFonts w:ascii="Times New Roman" w:hAnsi="Times New Roman" w:cs="Times New Roman"/>
          <w:iCs/>
          <w:sz w:val="28"/>
          <w:szCs w:val="28"/>
        </w:rPr>
        <w:t>пальчик.</w:t>
      </w:r>
    </w:p>
    <w:p w:rsidR="009676F3" w:rsidRPr="00387E57" w:rsidRDefault="00EE1E20" w:rsidP="008335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z w:val="28"/>
          <w:szCs w:val="28"/>
        </w:rPr>
        <w:t>—</w:t>
      </w:r>
      <w:r w:rsidR="001E27F1" w:rsidRPr="00387E57">
        <w:rPr>
          <w:rFonts w:ascii="Times New Roman" w:hAnsi="Times New Roman" w:cs="Times New Roman"/>
          <w:sz w:val="28"/>
          <w:szCs w:val="28"/>
        </w:rPr>
        <w:t xml:space="preserve"> </w:t>
      </w:r>
      <w:r w:rsidRPr="00387E57">
        <w:rPr>
          <w:rFonts w:ascii="Times New Roman" w:hAnsi="Times New Roman" w:cs="Times New Roman"/>
          <w:sz w:val="28"/>
          <w:szCs w:val="28"/>
        </w:rPr>
        <w:t>н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абрасывает кольца на стержень игрового мо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дуля «Набрось колечко»: </w:t>
      </w:r>
      <w:r w:rsidR="009676F3" w:rsidRPr="00387E57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много, мало, одно кольцо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и т. п.</w:t>
      </w:r>
    </w:p>
    <w:p w:rsidR="009676F3" w:rsidRPr="00387E57" w:rsidRDefault="00EE1E20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57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C3618B" w:rsidRPr="00387E57">
        <w:rPr>
          <w:rFonts w:ascii="Times New Roman" w:hAnsi="Times New Roman" w:cs="Times New Roman"/>
          <w:sz w:val="28"/>
          <w:szCs w:val="28"/>
        </w:rPr>
        <w:t xml:space="preserve"> </w:t>
      </w:r>
      <w:r w:rsidRPr="00387E57">
        <w:rPr>
          <w:rFonts w:ascii="Times New Roman" w:hAnsi="Times New Roman" w:cs="Times New Roman"/>
          <w:sz w:val="28"/>
          <w:szCs w:val="28"/>
        </w:rPr>
        <w:t>н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аблюдает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за погодными   явлениями (холодно, тепло, идет д</w:t>
      </w:r>
      <w:r w:rsidR="009676F3" w:rsidRPr="00387E57">
        <w:rPr>
          <w:rFonts w:ascii="Times New Roman" w:hAnsi="Times New Roman" w:cs="Times New Roman"/>
          <w:sz w:val="28"/>
          <w:szCs w:val="28"/>
        </w:rPr>
        <w:t>ождь, идет снег), называет погодные явлен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>ия используя невербальные и вербальные средства общения.</w:t>
      </w:r>
    </w:p>
    <w:p w:rsidR="009676F3" w:rsidRPr="00387E57" w:rsidRDefault="00EE1E20" w:rsidP="008335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E5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3618B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7E5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зображает погодные явления с помощью 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имитационных действий: </w:t>
      </w:r>
      <w:r w:rsidR="009676F3" w:rsidRPr="00387E57">
        <w:rPr>
          <w:rFonts w:ascii="Times New Roman" w:hAnsi="Times New Roman" w:cs="Times New Roman"/>
          <w:iCs/>
          <w:sz w:val="28"/>
          <w:szCs w:val="28"/>
        </w:rPr>
        <w:t xml:space="preserve">холодно </w:t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сжимается и хмурится; </w:t>
      </w:r>
      <w:r w:rsidR="009676F3" w:rsidRPr="00387E57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тепло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 xml:space="preserve">— улыбается, потягивается вверх и раскрывает руки, как бы подставляя их солнцу; </w:t>
      </w:r>
      <w:r w:rsidR="009676F3" w:rsidRPr="00387E57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дождь 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t>— имитирует движениями паль</w:t>
      </w:r>
      <w:r w:rsidR="009676F3" w:rsidRPr="003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9676F3" w:rsidRPr="00387E57">
        <w:rPr>
          <w:rFonts w:ascii="Times New Roman" w:hAnsi="Times New Roman" w:cs="Times New Roman"/>
          <w:sz w:val="28"/>
          <w:szCs w:val="28"/>
        </w:rPr>
        <w:t xml:space="preserve">цев рук по поверхности пола или стола с проговариванием </w:t>
      </w:r>
      <w:r w:rsidR="009676F3" w:rsidRPr="00387E57">
        <w:rPr>
          <w:rFonts w:ascii="Times New Roman" w:hAnsi="Times New Roman" w:cs="Times New Roman"/>
          <w:spacing w:val="-1"/>
          <w:sz w:val="28"/>
          <w:szCs w:val="28"/>
        </w:rPr>
        <w:t xml:space="preserve">«кап-кап» и т. п. </w:t>
      </w:r>
    </w:p>
    <w:p w:rsidR="00F511AF" w:rsidRDefault="00EE1E20" w:rsidP="0083352B">
      <w:pPr>
        <w:pStyle w:val="2"/>
        <w:suppressAutoHyphens w:val="0"/>
        <w:ind w:left="0"/>
        <w:contextualSpacing/>
        <w:jc w:val="both"/>
        <w:rPr>
          <w:rFonts w:cs="Times New Roman"/>
          <w:sz w:val="28"/>
          <w:szCs w:val="28"/>
        </w:rPr>
      </w:pPr>
      <w:r w:rsidRPr="00387E57">
        <w:rPr>
          <w:rFonts w:cs="Times New Roman"/>
          <w:spacing w:val="-1"/>
          <w:sz w:val="28"/>
          <w:szCs w:val="28"/>
        </w:rPr>
        <w:t>—</w:t>
      </w:r>
      <w:r w:rsidR="00C3618B" w:rsidRPr="00387E57">
        <w:rPr>
          <w:rFonts w:cs="Times New Roman"/>
          <w:spacing w:val="-1"/>
          <w:sz w:val="28"/>
          <w:szCs w:val="28"/>
        </w:rPr>
        <w:t xml:space="preserve"> </w:t>
      </w:r>
      <w:r w:rsidRPr="00387E57">
        <w:rPr>
          <w:rFonts w:cs="Times New Roman"/>
          <w:spacing w:val="-1"/>
          <w:sz w:val="28"/>
          <w:szCs w:val="28"/>
        </w:rPr>
        <w:t>р</w:t>
      </w:r>
      <w:r w:rsidR="009676F3" w:rsidRPr="00387E57">
        <w:rPr>
          <w:rFonts w:cs="Times New Roman"/>
          <w:spacing w:val="-1"/>
          <w:sz w:val="28"/>
          <w:szCs w:val="28"/>
        </w:rPr>
        <w:t>ассматривает картинки о време</w:t>
      </w:r>
      <w:r w:rsidR="009676F3" w:rsidRPr="00387E57">
        <w:rPr>
          <w:rFonts w:cs="Times New Roman"/>
          <w:spacing w:val="-1"/>
          <w:sz w:val="28"/>
          <w:szCs w:val="28"/>
        </w:rPr>
        <w:softHyphen/>
      </w:r>
      <w:r w:rsidR="009676F3" w:rsidRPr="00387E57">
        <w:rPr>
          <w:rFonts w:cs="Times New Roman"/>
          <w:sz w:val="28"/>
          <w:szCs w:val="28"/>
        </w:rPr>
        <w:t>нах года, о погодных явлениях.</w:t>
      </w:r>
    </w:p>
    <w:p w:rsidR="0083352B" w:rsidRDefault="0083352B" w:rsidP="0083352B">
      <w:pPr>
        <w:pStyle w:val="2"/>
        <w:suppressAutoHyphens w:val="0"/>
        <w:ind w:left="0"/>
        <w:contextualSpacing/>
        <w:jc w:val="both"/>
        <w:rPr>
          <w:rFonts w:cs="Times New Roman"/>
          <w:sz w:val="28"/>
          <w:szCs w:val="28"/>
        </w:rPr>
      </w:pPr>
    </w:p>
    <w:p w:rsidR="009B5771" w:rsidRDefault="009B5771" w:rsidP="009B5771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СИСТЕМА КОНТРОЛЬНО-ИЗМЕРИТЕЛЬНЫХ МАТЕРИАЛОВ</w:t>
      </w:r>
    </w:p>
    <w:p w:rsidR="009B5771" w:rsidRDefault="009B5771" w:rsidP="009B5771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9B5771" w:rsidRPr="00AA43A1" w:rsidRDefault="009B5771" w:rsidP="009B5771">
      <w:pPr>
        <w:shd w:val="clear" w:color="auto" w:fill="FFFFFF"/>
        <w:ind w:firstLine="709"/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</w:pP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 xml:space="preserve">Мониторинг усвоения учащимися 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>4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 xml:space="preserve"> «Г» класса учебных действий в рамках учебного курса «</w:t>
      </w:r>
      <w:r w:rsidR="001B387D"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>Математические представления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>»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 xml:space="preserve"> (см. Приложение №1)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</w:rPr>
        <w:t>.</w:t>
      </w: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771" w:rsidRDefault="009B577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7D" w:rsidRDefault="001B387D" w:rsidP="00984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8476B" w:rsidRDefault="00E64DDA" w:rsidP="00984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</w:t>
      </w:r>
      <w:r w:rsidR="0098476B" w:rsidRPr="0098476B">
        <w:rPr>
          <w:rFonts w:ascii="Times New Roman" w:hAnsi="Times New Roman" w:cs="Times New Roman"/>
          <w:b/>
          <w:bCs/>
          <w:caps/>
          <w:sz w:val="28"/>
          <w:szCs w:val="28"/>
        </w:rPr>
        <w:t>ОДЕРЖАНИЕ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3192"/>
        <w:gridCol w:w="3993"/>
        <w:gridCol w:w="2961"/>
        <w:gridCol w:w="2190"/>
      </w:tblGrid>
      <w:tr w:rsidR="0098476B" w:rsidTr="009B5771">
        <w:tc>
          <w:tcPr>
            <w:tcW w:w="2332" w:type="dxa"/>
          </w:tcPr>
          <w:p w:rsidR="0098476B" w:rsidRPr="0098476B" w:rsidRDefault="0098476B" w:rsidP="009847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3192" w:type="dxa"/>
          </w:tcPr>
          <w:p w:rsidR="0098476B" w:rsidRPr="0098476B" w:rsidRDefault="002D3C2D" w:rsidP="009847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9144" w:type="dxa"/>
            <w:gridSpan w:val="3"/>
          </w:tcPr>
          <w:p w:rsidR="0098476B" w:rsidRPr="0098476B" w:rsidRDefault="0098476B" w:rsidP="009847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</w:tr>
      <w:tr w:rsidR="00387E57" w:rsidTr="009B5771">
        <w:tc>
          <w:tcPr>
            <w:tcW w:w="2332" w:type="dxa"/>
          </w:tcPr>
          <w:p w:rsidR="00387E57" w:rsidRPr="0098476B" w:rsidRDefault="00387E57" w:rsidP="0098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Количественные представления.</w:t>
            </w:r>
          </w:p>
        </w:tc>
        <w:tc>
          <w:tcPr>
            <w:tcW w:w="3192" w:type="dxa"/>
          </w:tcPr>
          <w:p w:rsidR="00387E57" w:rsidRPr="0098476B" w:rsidRDefault="00387E57" w:rsidP="009B57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одинаковых предметов. Разъединение множеств. Объединение предметов в единое множество. Различение множеств («один», «много</w:t>
            </w:r>
            <w:r w:rsidR="009B577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). Сравнение множеств (без пересчета, с пересчетом). Преобразование множеств (увеличение, уменьшение, уравнивание множеств). Пересчет предметов по единице. Узнавание цифр. Соотнесение количества предметов с числом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(1, 2)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Обозначение числа цифрой. Написание цифры. </w:t>
            </w:r>
          </w:p>
        </w:tc>
        <w:tc>
          <w:tcPr>
            <w:tcW w:w="3993" w:type="dxa"/>
          </w:tcPr>
          <w:p w:rsidR="00387E57" w:rsidRPr="00387E57" w:rsidRDefault="00387E57" w:rsidP="004315F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87E5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группа:</w:t>
            </w:r>
          </w:p>
          <w:p w:rsidR="00387E57" w:rsidRPr="004315F2" w:rsidRDefault="00387E57" w:rsidP="004315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Считает различный счетный материал (объемный, плоскостной).</w:t>
            </w:r>
          </w:p>
          <w:p w:rsidR="00387E57" w:rsidRPr="004315F2" w:rsidRDefault="00387E57" w:rsidP="004315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Считает, называет посчитанное число, обводит движением руки или пальца посчитанное число, показывает посчитанное число на пальцах.</w:t>
            </w:r>
          </w:p>
          <w:p w:rsidR="00387E57" w:rsidRDefault="00387E57" w:rsidP="004315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количество: много, мало, пусто, один, два (использует плоды, воду, геомет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рические фигуры, игрушки, картинки).</w:t>
            </w:r>
          </w:p>
          <w:p w:rsidR="00387E57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Набрасывает кольца на игровой модуль — много, мало колец, одно кольцо, два кольца и т. п.</w:t>
            </w:r>
          </w:p>
          <w:p w:rsidR="00387E57" w:rsidRPr="004315F2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Цифра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Выбирает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два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предмета (игрушки, картинки и т. п.) из множества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Показывает на пальцах: 1, 2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. Выкладывает цифр «1», «2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палочек, веревки, лепит из пласт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илина. Пишет цифры «1», «2»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трафаретам и по точкам. </w:t>
            </w:r>
          </w:p>
          <w:p w:rsidR="00387E57" w:rsidRPr="004315F2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количества (мн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ого, мало, пусто, один, два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) с использованием плодов, воды, геометрических фигур, игрушек, картинок.</w:t>
            </w:r>
          </w:p>
        </w:tc>
        <w:tc>
          <w:tcPr>
            <w:tcW w:w="2961" w:type="dxa"/>
          </w:tcPr>
          <w:p w:rsidR="00387E57" w:rsidRPr="00387E57" w:rsidRDefault="00387E57" w:rsidP="00387E5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Pr="00387E5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387E57" w:rsidRPr="004315F2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Считает различный счетный материал (объемный, плоскостной).</w:t>
            </w:r>
          </w:p>
          <w:p w:rsidR="00387E57" w:rsidRPr="004315F2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Считает, называет посчитанное число, обводит движением руки или пальца посчитанное число, показывает посчитанное число на пальцах.</w:t>
            </w:r>
          </w:p>
          <w:p w:rsidR="00387E57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два предмета (игрушки, картинки и т. п.) из множест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ва. Показывает на пальцах: 1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Выделяет количество: много, мало (использует плоды, воду, геомет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рические фигуры, игрушки, картинки).</w:t>
            </w:r>
          </w:p>
          <w:p w:rsidR="00387E57" w:rsidRPr="0098476B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Цифра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Выбирает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два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предмета (игрушки, картинки и т. п.) из множества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Показывает на пальцах: 1, 2</w:t>
            </w:r>
            <w:r w:rsidR="007F3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учителя.</w:t>
            </w:r>
          </w:p>
          <w:p w:rsidR="00387E57" w:rsidRPr="0098476B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0" w:type="dxa"/>
          </w:tcPr>
          <w:p w:rsidR="00387E57" w:rsidRPr="00387E57" w:rsidRDefault="00387E57" w:rsidP="00387E5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387E5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7F3924" w:rsidRPr="004315F2" w:rsidRDefault="007F3924" w:rsidP="007F3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Считает, 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обводит движением руки или пальца посчитанное число, показывает посчитанное число на пальцах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учителя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F3924" w:rsidRPr="0098476B" w:rsidRDefault="007F3924" w:rsidP="007F3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два предмета (игрушки, картинки и т. п.) из множест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 с помощью учителя. Показывает на пальцах: 1, 2 с помощью учителя.</w:t>
            </w:r>
          </w:p>
          <w:p w:rsidR="00387E57" w:rsidRPr="0098476B" w:rsidRDefault="00387E57" w:rsidP="00387E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655" w:rsidTr="009B5771">
        <w:tc>
          <w:tcPr>
            <w:tcW w:w="2332" w:type="dxa"/>
          </w:tcPr>
          <w:p w:rsidR="008A4655" w:rsidRPr="0098476B" w:rsidRDefault="00C069AC" w:rsidP="0098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8A4655"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Представления о величине.</w:t>
            </w:r>
          </w:p>
        </w:tc>
        <w:tc>
          <w:tcPr>
            <w:tcW w:w="3192" w:type="dxa"/>
          </w:tcPr>
          <w:p w:rsidR="008A4655" w:rsidRPr="0098476B" w:rsidRDefault="008A4655" w:rsidP="00EF7A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однородных (разнородных по одному признаку) предметов по величине. Сравнение двух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предметов по величине способом приложения (приставления), «на глаз», наложения. Определение среднего по величине предмета из трех предложенных предметов. Составление упорядоченного ряда по убыванию (по возрастанию).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личение однородных (разнородных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предметов по длине. Сравнение предметов по длине. Различение однородных (разнородных) предметов по ширине. Сравнение предметов по ширине. </w:t>
            </w:r>
          </w:p>
        </w:tc>
        <w:tc>
          <w:tcPr>
            <w:tcW w:w="3993" w:type="dxa"/>
          </w:tcPr>
          <w:p w:rsidR="008A4655" w:rsidRPr="008A4655" w:rsidRDefault="008A4655" w:rsidP="008A465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6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1 группа: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Играет с сыпучими материалами. Сравнивает одинаковые объемы материала (песок, манка, крупа),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находящихся в разном физическом состоянии: сухой и мокрый, тяжелый и легкий.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Узнает, сравнение предметы на сходство и разли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чие: такой — не такой.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Сравнивает два объек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 по величине {большой — маленький, длинный — короткий), использует приемы наложения и приложения.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Узнает предметы по признакам: толстый — тонкий. Использует пиктограммы «толстый», «тонкий». 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Сравнивает предметы по величине (толстый гриб далеко — тонкий гриб близко и т. п.).</w:t>
            </w:r>
          </w:p>
          <w:p w:rsidR="008A4655" w:rsidRPr="0098476B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вербальные и невербальные средства для передачи пространственных отноше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 Узнает пиктограммы «большой», «маленький», «длинный», «короткий».</w:t>
            </w:r>
          </w:p>
        </w:tc>
        <w:tc>
          <w:tcPr>
            <w:tcW w:w="2961" w:type="dxa"/>
          </w:tcPr>
          <w:p w:rsidR="008A4655" w:rsidRDefault="008A4655" w:rsidP="000A5B8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6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 группа:</w:t>
            </w:r>
          </w:p>
          <w:p w:rsidR="008A4655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Играет с сыпучими материалами. Узнает, сравнение предметы на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сходств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и разли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чие: такой — не такой с контролирующей помощью учителя.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Сравнивает два объек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 по величине {большой — маленький, длинный — короткий), использует приемы наложения и приложения.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Узнает предметы по признакам: толстый — тонкий. Сравнивает предметы по величине (толстый гриб далеко — тонкий гриб близко и т. п.).</w:t>
            </w:r>
          </w:p>
          <w:p w:rsidR="008A4655" w:rsidRPr="008A4655" w:rsidRDefault="008A4655" w:rsidP="008A465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90" w:type="dxa"/>
          </w:tcPr>
          <w:p w:rsidR="008A4655" w:rsidRDefault="008A4655" w:rsidP="000A5B8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6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 группа:</w:t>
            </w:r>
          </w:p>
          <w:p w:rsidR="008A4655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Играет с сыпучими материалами.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равнение предметы на сходств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и разли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чие: такой — не такой помощью учителя.</w:t>
            </w:r>
          </w:p>
          <w:p w:rsidR="008A4655" w:rsidRPr="000A5B8A" w:rsidRDefault="008A4655" w:rsidP="008A4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Сравнивает два объек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 по величине {большой — маленький, длинный — короткий), используе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приемы наложения и приложения с помощью учителя.</w:t>
            </w:r>
          </w:p>
          <w:p w:rsidR="008A4655" w:rsidRPr="008A4655" w:rsidRDefault="008A4655" w:rsidP="008A465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069AC" w:rsidTr="009B5771">
        <w:tc>
          <w:tcPr>
            <w:tcW w:w="2332" w:type="dxa"/>
          </w:tcPr>
          <w:p w:rsidR="00C069AC" w:rsidRPr="0098476B" w:rsidRDefault="00C069AC" w:rsidP="00984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форме.</w:t>
            </w:r>
          </w:p>
        </w:tc>
        <w:tc>
          <w:tcPr>
            <w:tcW w:w="3192" w:type="dxa"/>
          </w:tcPr>
          <w:p w:rsidR="00C069AC" w:rsidRPr="0098476B" w:rsidRDefault="00C069AC" w:rsidP="00632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Узнавание (различение) геометрических тел: «шар»,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«куб»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. Соотнесение формы предмета с геометрическими телами.  фигурой. Узнавание (различение) геометрических 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гур: треугольник, квадрат, круг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Соотнесение геометрической формы с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геометрической фигурой. Соотнесение формы предметов с геометрической фигурой (треугольник, квадрат, круг). Сборка геометрической фигуры (треугольник, квадрат, круг, прямоугольник) из 2-х (3-х, 4-х) частей. Составление геометрической 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игуры (треугольник, квадрат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из счетных палочек. Штриховка геометрической фигуры (треугольник, квадрат, круг). Обводка геометрической фигуры (треугольник, квадрат, круг) по шаблону (трафарету, контурной линии). Построение геометрической фигуры по точкам. </w:t>
            </w:r>
          </w:p>
        </w:tc>
        <w:tc>
          <w:tcPr>
            <w:tcW w:w="3993" w:type="dxa"/>
          </w:tcPr>
          <w:p w:rsidR="00C069AC" w:rsidRPr="00C069AC" w:rsidRDefault="00C069AC" w:rsidP="00C069A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69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1 группа:</w:t>
            </w:r>
          </w:p>
          <w:p w:rsidR="00C069AC" w:rsidRPr="004315F2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 кубики, бруски, пластины, треугольные призмы с плоскост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ными фигурами по подражанию и образцу действиям учителя.</w:t>
            </w:r>
          </w:p>
          <w:p w:rsidR="00306B10" w:rsidRDefault="00306B10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69AC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Играет со сборно-разборными игрушками, выкладывает крупную или мелкую мозаику, выкладывает 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 счетных палочек простые геометрические фигуры, собирает разрезные картинки и паззлы из трех – четырех частей круглой, квадратной, треугольной формой.</w:t>
            </w:r>
          </w:p>
          <w:p w:rsidR="00C069AC" w:rsidRPr="004315F2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Показывает и называет предметы разной геометри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ческой формы.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69AC" w:rsidRPr="000A5B8A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Раскрашивает, штрихует, обводит по трафаретам изображения различной величины, по опорным точкам (вместе с учителем и самостоятельно).</w:t>
            </w:r>
          </w:p>
          <w:p w:rsidR="00C069AC" w:rsidRPr="000A5B8A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Играет с природными материалами.</w:t>
            </w:r>
          </w:p>
          <w:p w:rsidR="00C069AC" w:rsidRPr="000A5B8A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Играет с водой, наливает в разные ем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кости (пластмассовые бутылки, миски, стаканы, кувшины).</w:t>
            </w:r>
          </w:p>
          <w:p w:rsidR="00C069AC" w:rsidRPr="0098476B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Рисует круг, квадрат, треугольник по трафаре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ту, по опорным точкам, лепит из пласти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лина.</w:t>
            </w:r>
          </w:p>
        </w:tc>
        <w:tc>
          <w:tcPr>
            <w:tcW w:w="2961" w:type="dxa"/>
          </w:tcPr>
          <w:p w:rsidR="00C069AC" w:rsidRPr="00C069AC" w:rsidRDefault="00C069AC" w:rsidP="00C069A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2 </w:t>
            </w:r>
            <w:r w:rsidRPr="00C069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группа:</w:t>
            </w:r>
          </w:p>
          <w:p w:rsidR="00C069AC" w:rsidRPr="004315F2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 кубики, бруски, пластины, треугольные призмы с плоскост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ными фигурами по подражанию и образцу действиям учителя.</w:t>
            </w:r>
          </w:p>
          <w:p w:rsidR="00C069AC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Играет со сборно-разборными игрушками, выкладывает крупную или 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мелкую мозаику, собирает разрезные картинки и паззлы из трех – четырех частей круглой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квадратной, треугольной формы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9AC" w:rsidRPr="004315F2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Показывает предметы разной геометри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ческой формы.</w:t>
            </w: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69AC" w:rsidRPr="000A5B8A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Раскрашивает, штрихует, обводит по трафаретам изображения различной величины (вместе с учителем).</w:t>
            </w:r>
          </w:p>
          <w:p w:rsidR="00C069AC" w:rsidRPr="000A5B8A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Играет с природными материалами.</w:t>
            </w:r>
          </w:p>
          <w:p w:rsidR="00C069AC" w:rsidRPr="000A5B8A" w:rsidRDefault="00C069AC" w:rsidP="00C0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Играет с водой, наливает в разные ем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кости (пластмассовые бутылки, миски, стаканы, кувшины).</w:t>
            </w:r>
          </w:p>
          <w:p w:rsidR="00C069AC" w:rsidRPr="0098476B" w:rsidRDefault="00C069AC" w:rsidP="00E332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Рисует круг, квад</w:t>
            </w:r>
            <w:r w:rsidR="00E33289">
              <w:rPr>
                <w:rFonts w:ascii="Times New Roman" w:hAnsi="Times New Roman" w:cs="Times New Roman"/>
                <w:bCs/>
                <w:sz w:val="24"/>
                <w:szCs w:val="24"/>
              </w:rPr>
              <w:t>рат, треугольник по трафаре</w:t>
            </w:r>
            <w:r w:rsidR="00E3328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ту.</w:t>
            </w:r>
          </w:p>
        </w:tc>
        <w:tc>
          <w:tcPr>
            <w:tcW w:w="2190" w:type="dxa"/>
          </w:tcPr>
          <w:p w:rsidR="00C069AC" w:rsidRPr="00C069AC" w:rsidRDefault="00C069AC" w:rsidP="00C069A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</w:t>
            </w:r>
            <w:r w:rsidRPr="00C069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E33289" w:rsidRDefault="00E33289" w:rsidP="00E332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F2">
              <w:rPr>
                <w:rFonts w:ascii="Times New Roman" w:hAnsi="Times New Roman" w:cs="Times New Roman"/>
                <w:bCs/>
                <w:sz w:val="24"/>
                <w:szCs w:val="24"/>
              </w:rPr>
              <w:t>Играет со сборно-разборными игрушками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33289" w:rsidRPr="004315F2" w:rsidRDefault="00E33289" w:rsidP="00E332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Показывает предме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 разной геометри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ческой формы с помощью учителя.</w:t>
            </w:r>
          </w:p>
          <w:p w:rsidR="00E33289" w:rsidRPr="000A5B8A" w:rsidRDefault="00E33289" w:rsidP="00E332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Играет с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природными материалами.</w:t>
            </w:r>
          </w:p>
          <w:p w:rsidR="00B670EA" w:rsidRDefault="00E33289" w:rsidP="00B670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Играет с водой</w:t>
            </w:r>
            <w:r w:rsidR="00B670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9AC" w:rsidRPr="0098476B" w:rsidRDefault="00E33289" w:rsidP="00E332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06B10" w:rsidTr="009B5771">
        <w:tc>
          <w:tcPr>
            <w:tcW w:w="2332" w:type="dxa"/>
          </w:tcPr>
          <w:p w:rsidR="00306B10" w:rsidRPr="0098476B" w:rsidRDefault="00306B10" w:rsidP="00306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  <w:r w:rsidR="009B57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Пространственные представления.</w:t>
            </w:r>
          </w:p>
        </w:tc>
        <w:tc>
          <w:tcPr>
            <w:tcW w:w="3192" w:type="dxa"/>
          </w:tcPr>
          <w:p w:rsidR="00306B10" w:rsidRPr="0098476B" w:rsidRDefault="00306B10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Ориентация в пространственном расположении частей тела на себе (другом человеке, изображении): верх (вверху), низ (внизу), перед (спереди), зад (сзади), правая (левая) рука (нога,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сторона тела). Определение месторасположения предметов в пространстве: близко (около, рядом, здесь), далеко (там), сверху (вверху), снизу (внизу), впереди, сзади, справа, слева, на, в, внутри, перед, за, над, под, напротив, между, в середине, в центре. Перемещение в пространстве в заданном направлении: вверх, вниз, </w:t>
            </w:r>
            <w:proofErr w:type="spellStart"/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вперѐд</w:t>
            </w:r>
            <w:proofErr w:type="spellEnd"/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, назад, вправо, влево. Составление предм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ета (изображения) из нескольких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частей. Составление ряда из предметов (изо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бражений): слева направо, снизу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вверх, сверху вниз. Определение отношения порядка следования: первый, последний, крайний, перед, после, за, следующий за, следом, между. </w:t>
            </w:r>
          </w:p>
        </w:tc>
        <w:tc>
          <w:tcPr>
            <w:tcW w:w="3993" w:type="dxa"/>
          </w:tcPr>
          <w:p w:rsidR="00306B10" w:rsidRPr="00306B10" w:rsidRDefault="00306B10" w:rsidP="00306B1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6B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1 группа:</w:t>
            </w:r>
          </w:p>
          <w:p w:rsidR="00306B10" w:rsidRPr="000A5B8A" w:rsidRDefault="00306B10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Конструирует по образцу и по словесной инструкции с помощью конструктора простые построения: гараж, ворота, забор. </w:t>
            </w:r>
          </w:p>
          <w:p w:rsidR="00306B10" w:rsidRPr="000A5B8A" w:rsidRDefault="00306B10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Собирает знакомые предметы из конструктора </w:t>
            </w:r>
            <w:proofErr w:type="spellStart"/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Lego</w:t>
            </w:r>
            <w:proofErr w:type="spellEnd"/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6B10" w:rsidRPr="000A5B8A" w:rsidRDefault="00306B10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Конструирует простые построения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 деревянных, пластмассовых материалов.</w:t>
            </w:r>
          </w:p>
          <w:p w:rsidR="00306B10" w:rsidRPr="000A5B8A" w:rsidRDefault="00306B10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в пространстве расположение предметов {вверх — вниз, вперед — назад и т. п.). Строит простые конструкции из крупного и мелкого строительного материала, выкладывает мозаику, собирает разрез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картинки, сборно-разборные игрушки.</w:t>
            </w:r>
          </w:p>
          <w:p w:rsidR="00306B10" w:rsidRPr="0098476B" w:rsidRDefault="00306B10" w:rsidP="00306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основные части постройки, необходимые строительные материалы. Выполняет про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стейшие постройки (по образцу) с использованием при этом не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вербальных и вербальных средств общения.</w:t>
            </w:r>
          </w:p>
        </w:tc>
        <w:tc>
          <w:tcPr>
            <w:tcW w:w="2961" w:type="dxa"/>
          </w:tcPr>
          <w:p w:rsidR="00306B10" w:rsidRPr="00306B10" w:rsidRDefault="00306B10" w:rsidP="00306B1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2 </w:t>
            </w:r>
            <w:r w:rsidRPr="00306B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группа:</w:t>
            </w:r>
          </w:p>
          <w:p w:rsidR="00CD63C7" w:rsidRPr="000A5B8A" w:rsidRDefault="00CD63C7" w:rsidP="00CD6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Конструирует по образцу с помощью конструктора простые построения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ворота, забор. </w:t>
            </w:r>
          </w:p>
          <w:p w:rsidR="00CD63C7" w:rsidRPr="000A5B8A" w:rsidRDefault="00CD63C7" w:rsidP="00CD6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Собирает знакомые предметы из конструктора </w:t>
            </w:r>
            <w:proofErr w:type="spellStart"/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Lego</w:t>
            </w:r>
            <w:proofErr w:type="spellEnd"/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D63C7" w:rsidRPr="000A5B8A" w:rsidRDefault="00CD63C7" w:rsidP="00CD6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Конструирует простые построения из деревянных, пластмассовых материалов.</w:t>
            </w:r>
          </w:p>
          <w:p w:rsidR="00CD63C7" w:rsidRPr="000A5B8A" w:rsidRDefault="00CD63C7" w:rsidP="00CD6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Строит простые конструкции из крупного и мелкого строительного материала, выкладывает мозаику, собирает разрез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картинки, сборно-разборные игрушки.</w:t>
            </w:r>
          </w:p>
          <w:p w:rsidR="00306B10" w:rsidRPr="0098476B" w:rsidRDefault="00CD63C7" w:rsidP="00CD6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про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стейшие постройки (по образцу) с использованием при этом не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вербальных и вербальных средств общения.</w:t>
            </w:r>
          </w:p>
        </w:tc>
        <w:tc>
          <w:tcPr>
            <w:tcW w:w="2190" w:type="dxa"/>
          </w:tcPr>
          <w:p w:rsidR="00306B10" w:rsidRPr="00306B10" w:rsidRDefault="00306B10" w:rsidP="00306B1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</w:t>
            </w:r>
            <w:r w:rsidRPr="00306B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680958" w:rsidRPr="000A5B8A" w:rsidRDefault="00680958" w:rsidP="006809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Конструирует простые построения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учителя.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0958" w:rsidRPr="000A5B8A" w:rsidRDefault="00680958" w:rsidP="006809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Конструирует простые построения из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деревянных, пластмассовых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материалов с помощью учителя.</w:t>
            </w:r>
          </w:p>
          <w:p w:rsidR="00306B10" w:rsidRPr="0098476B" w:rsidRDefault="00680958" w:rsidP="006809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про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стейшие постройки (по образцу) с использованием при этом не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вербальных средств общения.</w:t>
            </w:r>
          </w:p>
        </w:tc>
      </w:tr>
      <w:tr w:rsidR="00CB3C87" w:rsidTr="009B5771">
        <w:tc>
          <w:tcPr>
            <w:tcW w:w="2332" w:type="dxa"/>
          </w:tcPr>
          <w:p w:rsidR="00CB3C87" w:rsidRPr="0098476B" w:rsidRDefault="00CB3C87" w:rsidP="00306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5.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представления.</w:t>
            </w:r>
          </w:p>
        </w:tc>
        <w:tc>
          <w:tcPr>
            <w:tcW w:w="3192" w:type="dxa"/>
          </w:tcPr>
          <w:p w:rsidR="00CB3C87" w:rsidRPr="0098476B" w:rsidRDefault="00CB3C87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Узнавание (различение) частей суток. Знание порядка следования частей суток. Узнавание (различение) дней недели. Знание последовательности </w:t>
            </w: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дней недели. Соотнесение деятельности с временным промежутком: сейчас, потом, вчера, сегодня, завтра, на следующий день, позавчера, послезавтра, давно, недавно. Различение времен года. Знание порядка следования сезонов в году. Узнавание (различение) месяцев. Знание последовательности месяцев в году. Сравнение людей по возрасту. </w:t>
            </w:r>
          </w:p>
        </w:tc>
        <w:tc>
          <w:tcPr>
            <w:tcW w:w="3993" w:type="dxa"/>
          </w:tcPr>
          <w:p w:rsidR="00CB3C87" w:rsidRPr="00CB3C87" w:rsidRDefault="00CB3C87" w:rsidP="00CB3C8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3C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1 группа: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Наблюдает за погодными явлениями; выделяет контрастные времена года по наиболее характерным признакам и называет их, а также изображения погодных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явлений, людей и животных (в разное время суток) с помощью мимики и пантомимики.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понятия сегодня, завтра, ис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пользуя конкретные примеры из своей жизни.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Рассматривает иллюстрации, изобра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жающие солнце и луну, соотносит их с частями суток — день и ночь.</w:t>
            </w:r>
          </w:p>
          <w:p w:rsidR="00CB3C87" w:rsidRPr="000A5B8A" w:rsidRDefault="00CB3C87" w:rsidP="00306B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1" w:type="dxa"/>
          </w:tcPr>
          <w:p w:rsidR="00CB3C87" w:rsidRPr="00CB3C87" w:rsidRDefault="00CB3C87" w:rsidP="00CB3C8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  <w:r w:rsidRPr="00CB3C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Наблюдает за погодными явлениями; выделяет контрастные времена года по наиболее характерным признакам и называет их,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 также изображения погодных явлений, людей и животных (в разное время суток) с помощью мимики и пантомимики.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понятия сегодня, завтра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Рассматривает иллюстрации, изобра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жающие солнце и луну, соотносит их с частями суток — день и ночь.</w:t>
            </w:r>
          </w:p>
          <w:p w:rsidR="00CB3C87" w:rsidRPr="0098476B" w:rsidRDefault="00CB3C87" w:rsidP="00306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0" w:type="dxa"/>
          </w:tcPr>
          <w:p w:rsidR="00CB3C87" w:rsidRPr="00CB3C87" w:rsidRDefault="00CB3C87" w:rsidP="00CB3C8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</w:t>
            </w:r>
            <w:r w:rsidRPr="00CB3C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Наблюдает за погодными явлениями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B3C87" w:rsidRPr="000A5B8A" w:rsidRDefault="00CB3C87" w:rsidP="00CB3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Рассматривает иллюстрации, 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изобра</w:t>
            </w:r>
            <w:r w:rsidRPr="000A5B8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жающие солнце и луну, соотносит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 частями суток — день и ночь с помощью учителя.</w:t>
            </w:r>
          </w:p>
          <w:p w:rsidR="00CB3C87" w:rsidRPr="0098476B" w:rsidRDefault="00CB3C87" w:rsidP="00306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476B" w:rsidRDefault="0098476B" w:rsidP="00984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47043" w:rsidRDefault="00947043" w:rsidP="00984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47043" w:rsidRDefault="00947043" w:rsidP="00984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47043" w:rsidRDefault="00947043" w:rsidP="00984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48E1" w:rsidRDefault="006448E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DDA" w:rsidRDefault="00E64DDA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DDA" w:rsidRDefault="00E64DDA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8E1" w:rsidRDefault="006448E1" w:rsidP="00EE1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7D" w:rsidRDefault="001B387D" w:rsidP="00F171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C16" w:rsidRPr="00F1715E" w:rsidRDefault="009B5771" w:rsidP="00F17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Pr="00F7484D">
        <w:rPr>
          <w:rFonts w:ascii="Times New Roman" w:hAnsi="Times New Roman" w:cs="Times New Roman"/>
          <w:b/>
          <w:sz w:val="28"/>
          <w:szCs w:val="28"/>
        </w:rPr>
        <w:t>-ТЕМАТИЧЕСКИЙ ПЛАН</w:t>
      </w:r>
    </w:p>
    <w:p w:rsidR="00EE1E20" w:rsidRDefault="00871C16" w:rsidP="009B5771">
      <w:pPr>
        <w:jc w:val="both"/>
        <w:rPr>
          <w:rFonts w:ascii="Times New Roman" w:hAnsi="Times New Roman" w:cs="Times New Roman"/>
          <w:sz w:val="28"/>
          <w:szCs w:val="28"/>
        </w:rPr>
      </w:pPr>
      <w:r w:rsidRPr="00FE5D95">
        <w:rPr>
          <w:rFonts w:ascii="Times New Roman" w:hAnsi="Times New Roman" w:cs="Times New Roman"/>
          <w:sz w:val="28"/>
          <w:szCs w:val="28"/>
        </w:rPr>
        <w:lastRenderedPageBreak/>
        <w:t>Рабочая программа для</w:t>
      </w:r>
      <w:r w:rsidR="009B5771">
        <w:rPr>
          <w:rFonts w:ascii="Times New Roman" w:hAnsi="Times New Roman" w:cs="Times New Roman"/>
          <w:sz w:val="28"/>
          <w:szCs w:val="28"/>
        </w:rPr>
        <w:t xml:space="preserve"> 4</w:t>
      </w:r>
      <w:r w:rsidRPr="00FE5D95">
        <w:rPr>
          <w:rFonts w:ascii="Times New Roman" w:hAnsi="Times New Roman" w:cs="Times New Roman"/>
          <w:sz w:val="28"/>
          <w:szCs w:val="28"/>
        </w:rPr>
        <w:t xml:space="preserve"> класса рассчитана на учебный год, </w:t>
      </w:r>
      <w:r w:rsidRPr="00B11093">
        <w:rPr>
          <w:rFonts w:ascii="Times New Roman" w:hAnsi="Times New Roman" w:cs="Times New Roman"/>
          <w:sz w:val="28"/>
          <w:szCs w:val="28"/>
        </w:rPr>
        <w:t>общая трудоемкость</w:t>
      </w:r>
      <w:r w:rsidR="00B25685">
        <w:rPr>
          <w:rFonts w:ascii="Times New Roman" w:hAnsi="Times New Roman" w:cs="Times New Roman"/>
          <w:sz w:val="28"/>
          <w:szCs w:val="28"/>
        </w:rPr>
        <w:t xml:space="preserve"> </w:t>
      </w:r>
      <w:r w:rsidR="00053DA0">
        <w:rPr>
          <w:rFonts w:ascii="Times New Roman" w:hAnsi="Times New Roman" w:cs="Times New Roman"/>
          <w:sz w:val="28"/>
          <w:szCs w:val="28"/>
        </w:rPr>
        <w:t>68</w:t>
      </w:r>
      <w:r w:rsidR="00C3618B">
        <w:rPr>
          <w:rFonts w:ascii="Times New Roman" w:hAnsi="Times New Roman" w:cs="Times New Roman"/>
          <w:sz w:val="28"/>
          <w:szCs w:val="28"/>
        </w:rPr>
        <w:t xml:space="preserve"> </w:t>
      </w:r>
      <w:r w:rsidRPr="00FE5D95">
        <w:rPr>
          <w:rFonts w:ascii="Times New Roman" w:hAnsi="Times New Roman" w:cs="Times New Roman"/>
          <w:sz w:val="28"/>
          <w:szCs w:val="28"/>
        </w:rPr>
        <w:t>час</w:t>
      </w:r>
      <w:r w:rsidR="00C3618B">
        <w:rPr>
          <w:rFonts w:ascii="Times New Roman" w:hAnsi="Times New Roman" w:cs="Times New Roman"/>
          <w:sz w:val="28"/>
          <w:szCs w:val="28"/>
        </w:rPr>
        <w:t>ов</w:t>
      </w:r>
      <w:r w:rsidRPr="00FE5D95">
        <w:rPr>
          <w:rFonts w:ascii="Times New Roman" w:hAnsi="Times New Roman" w:cs="Times New Roman"/>
          <w:sz w:val="28"/>
          <w:szCs w:val="28"/>
        </w:rPr>
        <w:t xml:space="preserve">, количество занятий в классе в неделю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2A8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755"/>
        <w:gridCol w:w="5959"/>
      </w:tblGrid>
      <w:tr w:rsidR="005C1015" w:rsidRPr="00580B2B" w:rsidTr="00B57F61">
        <w:tc>
          <w:tcPr>
            <w:tcW w:w="846" w:type="dxa"/>
          </w:tcPr>
          <w:p w:rsidR="005C1015" w:rsidRPr="00134ACF" w:rsidRDefault="005C1015" w:rsidP="005C1015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5" w:type="dxa"/>
          </w:tcPr>
          <w:p w:rsidR="005C1015" w:rsidRPr="00134ACF" w:rsidRDefault="005C1015" w:rsidP="00B57F61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 программы</w:t>
            </w:r>
          </w:p>
        </w:tc>
        <w:tc>
          <w:tcPr>
            <w:tcW w:w="5959" w:type="dxa"/>
          </w:tcPr>
          <w:p w:rsidR="005C1015" w:rsidRPr="00134ACF" w:rsidRDefault="005C1015" w:rsidP="00B57F61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по разделу</w:t>
            </w:r>
          </w:p>
        </w:tc>
      </w:tr>
      <w:tr w:rsidR="005C1015" w:rsidRPr="009B45A2" w:rsidTr="00B57F61">
        <w:tc>
          <w:tcPr>
            <w:tcW w:w="14560" w:type="dxa"/>
            <w:gridSpan w:val="3"/>
          </w:tcPr>
          <w:p w:rsidR="00E169CD" w:rsidRPr="00134ACF" w:rsidRDefault="005C1015" w:rsidP="002A04C6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CF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(03.09 – 28.10)</w:t>
            </w:r>
            <w:r w:rsidR="00E16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Количественные представления.</w:t>
            </w:r>
          </w:p>
        </w:tc>
      </w:tr>
      <w:tr w:rsidR="005C1015" w:rsidRPr="00580B2B" w:rsidTr="00B57F61">
        <w:tc>
          <w:tcPr>
            <w:tcW w:w="14560" w:type="dxa"/>
            <w:gridSpan w:val="3"/>
          </w:tcPr>
          <w:p w:rsidR="005C1015" w:rsidRPr="0091437F" w:rsidRDefault="005C1015" w:rsidP="005C1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C1015" w:rsidRPr="00872345" w:rsidTr="00F12375">
        <w:tc>
          <w:tcPr>
            <w:tcW w:w="846" w:type="dxa"/>
          </w:tcPr>
          <w:p w:rsidR="005C1015" w:rsidRPr="00134ACF" w:rsidRDefault="005C1015" w:rsidP="005C10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5" w:type="dxa"/>
            <w:shd w:val="clear" w:color="auto" w:fill="auto"/>
          </w:tcPr>
          <w:p w:rsidR="005C1015" w:rsidRPr="00380CA3" w:rsidRDefault="00380CA3" w:rsidP="00B57F61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CA3">
              <w:rPr>
                <w:rFonts w:ascii="Times New Roman" w:hAnsi="Times New Roman" w:cs="Times New Roman"/>
                <w:sz w:val="24"/>
                <w:szCs w:val="24"/>
              </w:rPr>
              <w:t>Соотнесение количества «один – много»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:rsidR="005C1015" w:rsidRPr="0091437F" w:rsidRDefault="00F12375" w:rsidP="00B5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2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015" w:rsidRPr="00872345" w:rsidTr="00380CA3">
        <w:tc>
          <w:tcPr>
            <w:tcW w:w="846" w:type="dxa"/>
          </w:tcPr>
          <w:p w:rsidR="005C1015" w:rsidRPr="00134ACF" w:rsidRDefault="005C1015" w:rsidP="00380CA3">
            <w:pPr>
              <w:pStyle w:val="programbody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5" w:type="dxa"/>
            <w:shd w:val="clear" w:color="auto" w:fill="auto"/>
          </w:tcPr>
          <w:p w:rsidR="005C1015" w:rsidRPr="00380CA3" w:rsidRDefault="008A4B5B" w:rsidP="00380CA3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Цифры.</w:t>
            </w:r>
          </w:p>
        </w:tc>
        <w:tc>
          <w:tcPr>
            <w:tcW w:w="5959" w:type="dxa"/>
          </w:tcPr>
          <w:p w:rsidR="005C1015" w:rsidRPr="00113CE2" w:rsidRDefault="00F12375" w:rsidP="00B5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380CA3">
        <w:tc>
          <w:tcPr>
            <w:tcW w:w="846" w:type="dxa"/>
          </w:tcPr>
          <w:p w:rsidR="008A4B5B" w:rsidRPr="00120E87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5" w:type="dxa"/>
            <w:shd w:val="clear" w:color="auto" w:fill="auto"/>
          </w:tcPr>
          <w:p w:rsidR="008A4B5B" w:rsidRPr="00380CA3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CA3">
              <w:rPr>
                <w:rFonts w:ascii="Times New Roman" w:hAnsi="Times New Roman" w:cs="Times New Roman"/>
                <w:sz w:val="24"/>
                <w:szCs w:val="24"/>
              </w:rPr>
              <w:t>Число и цифра 1. Соотнесение количества предметов с числом.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380CA3">
        <w:tc>
          <w:tcPr>
            <w:tcW w:w="846" w:type="dxa"/>
          </w:tcPr>
          <w:p w:rsidR="008A4B5B" w:rsidRPr="00134AC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5" w:type="dxa"/>
            <w:shd w:val="clear" w:color="auto" w:fill="auto"/>
          </w:tcPr>
          <w:p w:rsidR="008A4B5B" w:rsidRPr="00380CA3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 с цифрами.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380CA3">
        <w:tc>
          <w:tcPr>
            <w:tcW w:w="846" w:type="dxa"/>
          </w:tcPr>
          <w:p w:rsidR="008A4B5B" w:rsidRPr="00113CE2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5" w:type="dxa"/>
            <w:shd w:val="clear" w:color="auto" w:fill="auto"/>
          </w:tcPr>
          <w:p w:rsidR="008A4B5B" w:rsidRPr="00380CA3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5B">
              <w:rPr>
                <w:rFonts w:ascii="Times New Roman" w:hAnsi="Times New Roman" w:cs="Times New Roman"/>
                <w:sz w:val="24"/>
                <w:szCs w:val="24"/>
              </w:rPr>
              <w:t>Число и цифра 2. Соотнесение количества предметов с числом.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380CA3">
        <w:tc>
          <w:tcPr>
            <w:tcW w:w="846" w:type="dxa"/>
          </w:tcPr>
          <w:p w:rsidR="008A4B5B" w:rsidRPr="00113CE2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5" w:type="dxa"/>
            <w:shd w:val="clear" w:color="auto" w:fill="auto"/>
          </w:tcPr>
          <w:p w:rsidR="008A4B5B" w:rsidRPr="00380CA3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 с цифрами.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380CA3">
        <w:tc>
          <w:tcPr>
            <w:tcW w:w="846" w:type="dxa"/>
          </w:tcPr>
          <w:p w:rsidR="008A4B5B" w:rsidRPr="00113CE2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5" w:type="dxa"/>
            <w:shd w:val="clear" w:color="auto" w:fill="auto"/>
          </w:tcPr>
          <w:p w:rsidR="008A4B5B" w:rsidRPr="00380CA3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счет.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380CA3">
        <w:tc>
          <w:tcPr>
            <w:tcW w:w="846" w:type="dxa"/>
          </w:tcPr>
          <w:p w:rsidR="008A4B5B" w:rsidRPr="00113CE2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5" w:type="dxa"/>
            <w:shd w:val="clear" w:color="auto" w:fill="auto"/>
          </w:tcPr>
          <w:p w:rsidR="008A4B5B" w:rsidRPr="00380CA3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 с цифрами.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113CE2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113CE2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двух групп предметов по количеству на основе составленных пар.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ряд.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счет: «первый», </w:t>
            </w:r>
            <w:r w:rsidR="002A04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2A04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нахождении одинаковых предметов: по цвету, форме, величине.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55" w:type="dxa"/>
          </w:tcPr>
          <w:p w:rsidR="008A4B5B" w:rsidRPr="00113CE2" w:rsidRDefault="00F12375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цифр 1, 2. Обводка по точкам. Лепка из пластилина. Работа с трафаретами.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55" w:type="dxa"/>
          </w:tcPr>
          <w:p w:rsidR="008A4B5B" w:rsidRPr="00113CE2" w:rsidRDefault="008A4B5B" w:rsidP="008A4B5B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5959" w:type="dxa"/>
          </w:tcPr>
          <w:p w:rsidR="008A4B5B" w:rsidRPr="00113CE2" w:rsidRDefault="00F12375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134AC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5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3CE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модуль:</w:t>
            </w:r>
          </w:p>
        </w:tc>
        <w:tc>
          <w:tcPr>
            <w:tcW w:w="5959" w:type="dxa"/>
            <w:shd w:val="clear" w:color="auto" w:fill="auto"/>
          </w:tcPr>
          <w:p w:rsidR="008A4B5B" w:rsidRPr="0091437F" w:rsidRDefault="008A4B5B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A4B5B" w:rsidRPr="00872345" w:rsidTr="00B57F61">
        <w:tc>
          <w:tcPr>
            <w:tcW w:w="14560" w:type="dxa"/>
            <w:gridSpan w:val="3"/>
          </w:tcPr>
          <w:p w:rsidR="008A4B5B" w:rsidRPr="008F2886" w:rsidRDefault="008A4B5B" w:rsidP="007972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886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(05.11 – 29.12) Представления о величине.</w:t>
            </w:r>
          </w:p>
        </w:tc>
      </w:tr>
      <w:tr w:rsidR="008A4B5B" w:rsidRPr="00872345" w:rsidTr="00B57F61">
        <w:tc>
          <w:tcPr>
            <w:tcW w:w="14560" w:type="dxa"/>
            <w:gridSpan w:val="3"/>
          </w:tcPr>
          <w:p w:rsidR="008A4B5B" w:rsidRPr="008F2886" w:rsidRDefault="008A4B5B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года «Осень».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Величина. </w:t>
            </w:r>
            <w:r w:rsidR="00D74E5D">
              <w:rPr>
                <w:rFonts w:ascii="Times New Roman" w:hAnsi="Times New Roman" w:cs="Times New Roman"/>
                <w:sz w:val="24"/>
                <w:szCs w:val="24"/>
              </w:rPr>
              <w:t>Большой. Маленький.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755" w:type="dxa"/>
          </w:tcPr>
          <w:p w:rsidR="008A4B5B" w:rsidRPr="008F2886" w:rsidRDefault="008A4B5B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B5B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(разнородных по одному признаку) предметов по величине.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55" w:type="dxa"/>
          </w:tcPr>
          <w:p w:rsidR="008A4B5B" w:rsidRPr="008F2886" w:rsidRDefault="008A4B5B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B5B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величине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Р/и «Строители»: работа с конструктором. Построение большого и маленького домиков.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длине.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Р/и «Делимся на команды»: сравнение двух предметов по длине способом «наложение».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C2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среднего по величине предмета из трех предложенных предметов.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Широкий. Узкий.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rPr>
          <w:trHeight w:val="266"/>
        </w:trPr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55" w:type="dxa"/>
          </w:tcPr>
          <w:p w:rsidR="008A4B5B" w:rsidRPr="008F2886" w:rsidRDefault="007972F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ширине.</w:t>
            </w:r>
          </w:p>
        </w:tc>
        <w:tc>
          <w:tcPr>
            <w:tcW w:w="5959" w:type="dxa"/>
          </w:tcPr>
          <w:p w:rsidR="008A4B5B" w:rsidRPr="0091437F" w:rsidRDefault="002A04C6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c>
          <w:tcPr>
            <w:tcW w:w="846" w:type="dxa"/>
          </w:tcPr>
          <w:p w:rsidR="008A4B5B" w:rsidRPr="0091437F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55" w:type="dxa"/>
          </w:tcPr>
          <w:p w:rsidR="008A4B5B" w:rsidRPr="008F2886" w:rsidRDefault="002A04C6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и группирование предметов с учетом сенсорных признаков: цвет, форма, величина.</w:t>
            </w:r>
          </w:p>
        </w:tc>
        <w:tc>
          <w:tcPr>
            <w:tcW w:w="5959" w:type="dxa"/>
          </w:tcPr>
          <w:p w:rsidR="008A4B5B" w:rsidRPr="0091437F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B57F61">
        <w:trPr>
          <w:trHeight w:val="347"/>
        </w:trPr>
        <w:tc>
          <w:tcPr>
            <w:tcW w:w="846" w:type="dxa"/>
          </w:tcPr>
          <w:p w:rsidR="008A4B5B" w:rsidRPr="005C1015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55" w:type="dxa"/>
          </w:tcPr>
          <w:p w:rsidR="008A4B5B" w:rsidRPr="008A4B5B" w:rsidRDefault="002A04C6" w:rsidP="002A0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4C6"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4C6">
              <w:rPr>
                <w:rFonts w:ascii="Times New Roman" w:hAnsi="Times New Roman" w:cs="Times New Roman"/>
                <w:sz w:val="24"/>
                <w:szCs w:val="24"/>
              </w:rPr>
              <w:t>сенсорно-двигательного опыта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4C6">
              <w:rPr>
                <w:rFonts w:ascii="Times New Roman" w:hAnsi="Times New Roman" w:cs="Times New Roman"/>
                <w:sz w:val="24"/>
                <w:szCs w:val="24"/>
              </w:rPr>
              <w:t>действиях с предметами разной формы, величины,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9" w:type="dxa"/>
          </w:tcPr>
          <w:p w:rsidR="008A4B5B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5C1015">
        <w:trPr>
          <w:trHeight w:val="278"/>
        </w:trPr>
        <w:tc>
          <w:tcPr>
            <w:tcW w:w="846" w:type="dxa"/>
          </w:tcPr>
          <w:p w:rsidR="008A4B5B" w:rsidRPr="005C1015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55" w:type="dxa"/>
          </w:tcPr>
          <w:p w:rsidR="008A4B5B" w:rsidRPr="008A4B5B" w:rsidRDefault="002A04C6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«Клумба»: соотнесение геометрических фигур с учетом сенсорных признаков (цвет, форма, величина).</w:t>
            </w:r>
          </w:p>
        </w:tc>
        <w:tc>
          <w:tcPr>
            <w:tcW w:w="5959" w:type="dxa"/>
          </w:tcPr>
          <w:p w:rsidR="008A4B5B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5C1015">
        <w:trPr>
          <w:trHeight w:val="278"/>
        </w:trPr>
        <w:tc>
          <w:tcPr>
            <w:tcW w:w="846" w:type="dxa"/>
          </w:tcPr>
          <w:p w:rsidR="008A4B5B" w:rsidRPr="005C1015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55" w:type="dxa"/>
          </w:tcPr>
          <w:p w:rsidR="008A4B5B" w:rsidRPr="007972FD" w:rsidRDefault="007972FD" w:rsidP="008A4B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>Время года «Зима».</w:t>
            </w:r>
          </w:p>
        </w:tc>
        <w:tc>
          <w:tcPr>
            <w:tcW w:w="5959" w:type="dxa"/>
          </w:tcPr>
          <w:p w:rsidR="008A4B5B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B5B" w:rsidRPr="00872345" w:rsidTr="005C1015">
        <w:trPr>
          <w:trHeight w:val="278"/>
        </w:trPr>
        <w:tc>
          <w:tcPr>
            <w:tcW w:w="846" w:type="dxa"/>
          </w:tcPr>
          <w:p w:rsidR="008A4B5B" w:rsidRPr="005C1015" w:rsidRDefault="008A4B5B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55" w:type="dxa"/>
          </w:tcPr>
          <w:p w:rsidR="008A4B5B" w:rsidRPr="005C1015" w:rsidRDefault="008A4B5B" w:rsidP="008A4B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015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9" w:type="dxa"/>
          </w:tcPr>
          <w:p w:rsidR="008A4B5B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5C1015">
        <w:trPr>
          <w:trHeight w:val="278"/>
        </w:trPr>
        <w:tc>
          <w:tcPr>
            <w:tcW w:w="846" w:type="dxa"/>
          </w:tcPr>
          <w:p w:rsidR="001B387D" w:rsidRPr="00134ACF" w:rsidRDefault="001B387D" w:rsidP="00B57F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5" w:type="dxa"/>
          </w:tcPr>
          <w:p w:rsidR="001B387D" w:rsidRPr="0091437F" w:rsidRDefault="001B387D" w:rsidP="00B57F6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3CE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модуль:</w:t>
            </w:r>
          </w:p>
        </w:tc>
        <w:tc>
          <w:tcPr>
            <w:tcW w:w="5959" w:type="dxa"/>
          </w:tcPr>
          <w:p w:rsidR="001B387D" w:rsidRPr="0091437F" w:rsidRDefault="001B387D" w:rsidP="00B57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B387D" w:rsidRPr="00872345" w:rsidTr="00B57F61">
        <w:tc>
          <w:tcPr>
            <w:tcW w:w="14560" w:type="dxa"/>
            <w:gridSpan w:val="3"/>
          </w:tcPr>
          <w:p w:rsidR="001B387D" w:rsidRPr="001B387D" w:rsidRDefault="001B387D" w:rsidP="00EB3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87D">
              <w:rPr>
                <w:rFonts w:ascii="Times New Roman" w:hAnsi="Times New Roman" w:cs="Times New Roman"/>
                <w:b/>
                <w:sz w:val="24"/>
                <w:szCs w:val="24"/>
              </w:rPr>
              <w:t>3 модуль (09.01 – 22.02) Представления о форме.</w:t>
            </w:r>
          </w:p>
        </w:tc>
      </w:tr>
      <w:tr w:rsidR="001B387D" w:rsidRPr="00872345" w:rsidTr="00B57F61">
        <w:tc>
          <w:tcPr>
            <w:tcW w:w="14560" w:type="dxa"/>
            <w:gridSpan w:val="3"/>
          </w:tcPr>
          <w:p w:rsidR="001B387D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55" w:type="dxa"/>
          </w:tcPr>
          <w:p w:rsidR="001B387D" w:rsidRPr="009A1743" w:rsidRDefault="001B387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Форма.</w:t>
            </w:r>
          </w:p>
        </w:tc>
        <w:tc>
          <w:tcPr>
            <w:tcW w:w="5959" w:type="dxa"/>
          </w:tcPr>
          <w:p w:rsidR="001B387D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55" w:type="dxa"/>
          </w:tcPr>
          <w:p w:rsidR="001B387D" w:rsidRPr="009A1743" w:rsidRDefault="001B387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круге. Распознавание круга. Построение по точкам.</w:t>
            </w:r>
          </w:p>
        </w:tc>
        <w:tc>
          <w:tcPr>
            <w:tcW w:w="5959" w:type="dxa"/>
          </w:tcPr>
          <w:p w:rsidR="001B387D" w:rsidRPr="001B387D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8A4B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55" w:type="dxa"/>
          </w:tcPr>
          <w:p w:rsidR="001B387D" w:rsidRPr="009A1743" w:rsidRDefault="001B387D" w:rsidP="008A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квадрате. Распознавание квадрата. Работа со счетными палочками.</w:t>
            </w:r>
          </w:p>
        </w:tc>
        <w:tc>
          <w:tcPr>
            <w:tcW w:w="5959" w:type="dxa"/>
          </w:tcPr>
          <w:p w:rsidR="001B387D" w:rsidRPr="00AA4940" w:rsidRDefault="001B387D" w:rsidP="008A4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треугольнике. Распознавание треугольника. Работа со счетными палочками.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куб, шар. Распознавание шара, куба.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упражнения, направленные на группировку предметов по форме.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формы предметов с геометрической фигурой.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разрезными картинками: составление геометрической фигуры из 2-5 частей.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декоративного узора из геометрических фигур.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Работа с трафаретами, шаблонами, лепка из пластилина.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сравнение по форме и величине.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E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объемному образцу.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7E">
              <w:rPr>
                <w:rFonts w:ascii="Times New Roman" w:hAnsi="Times New Roman" w:cs="Times New Roman"/>
                <w:sz w:val="24"/>
                <w:szCs w:val="24"/>
              </w:rPr>
              <w:t>Соотнесение формы предмета с геометрическими телом, фигурой.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E4D7E">
        <w:trPr>
          <w:trHeight w:val="70"/>
        </w:trPr>
        <w:tc>
          <w:tcPr>
            <w:tcW w:w="846" w:type="dxa"/>
          </w:tcPr>
          <w:p w:rsidR="001B387D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пройденного материала. Р/и «Футбольное поле»: работа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9" w:type="dxa"/>
          </w:tcPr>
          <w:p w:rsidR="001B387D" w:rsidRPr="00AA4940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8F2886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5" w:type="dxa"/>
          </w:tcPr>
          <w:p w:rsidR="001B387D" w:rsidRPr="008F2886" w:rsidRDefault="001B387D" w:rsidP="00BE4D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88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модуль:</w:t>
            </w:r>
          </w:p>
        </w:tc>
        <w:tc>
          <w:tcPr>
            <w:tcW w:w="5959" w:type="dxa"/>
          </w:tcPr>
          <w:p w:rsidR="001B387D" w:rsidRPr="008F2886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B387D" w:rsidRPr="00872345" w:rsidTr="00B57F61">
        <w:tc>
          <w:tcPr>
            <w:tcW w:w="14560" w:type="dxa"/>
            <w:gridSpan w:val="3"/>
          </w:tcPr>
          <w:p w:rsidR="001B387D" w:rsidRPr="004F6D86" w:rsidRDefault="001B387D" w:rsidP="00C13843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DD00B0">
              <w:rPr>
                <w:rFonts w:ascii="Times New Roman" w:hAnsi="Times New Roman" w:cs="Times New Roman"/>
                <w:b/>
                <w:sz w:val="24"/>
                <w:szCs w:val="24"/>
              </w:rPr>
              <w:t>4 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(04.03 – 05.04) Пространственные представления.</w:t>
            </w:r>
          </w:p>
        </w:tc>
      </w:tr>
      <w:tr w:rsidR="001B387D" w:rsidRPr="00872345" w:rsidTr="00B57F61">
        <w:tc>
          <w:tcPr>
            <w:tcW w:w="14560" w:type="dxa"/>
            <w:gridSpan w:val="3"/>
          </w:tcPr>
          <w:p w:rsidR="001B387D" w:rsidRPr="008F2886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BE4D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55" w:type="dxa"/>
          </w:tcPr>
          <w:p w:rsidR="001B387D" w:rsidRPr="009A1743" w:rsidRDefault="001B387D" w:rsidP="00BE4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тела. Ориентация в схеме своего тела.</w:t>
            </w:r>
          </w:p>
        </w:tc>
        <w:tc>
          <w:tcPr>
            <w:tcW w:w="5959" w:type="dxa"/>
          </w:tcPr>
          <w:p w:rsidR="001B387D" w:rsidRPr="009A1743" w:rsidRDefault="001B387D" w:rsidP="00BE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>Ориентация в трехмерном пространстве.</w:t>
            </w:r>
          </w:p>
        </w:tc>
        <w:tc>
          <w:tcPr>
            <w:tcW w:w="5959" w:type="dxa"/>
          </w:tcPr>
          <w:p w:rsidR="001B387D" w:rsidRPr="009A1743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7972FD">
        <w:trPr>
          <w:trHeight w:hRule="exact" w:val="628"/>
        </w:trPr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упражнения, связанные с изменением положения частей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пространстве </w:t>
            </w: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>(поднять руки, вытянуть их вперед, поднять одну руку).</w:t>
            </w:r>
          </w:p>
        </w:tc>
        <w:tc>
          <w:tcPr>
            <w:tcW w:w="5959" w:type="dxa"/>
          </w:tcPr>
          <w:p w:rsidR="001B387D" w:rsidRPr="009A1743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Впереди – сзади. </w:t>
            </w:r>
          </w:p>
        </w:tc>
        <w:tc>
          <w:tcPr>
            <w:tcW w:w="5959" w:type="dxa"/>
          </w:tcPr>
          <w:p w:rsidR="001B387D" w:rsidRPr="0052596B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rPr>
          <w:trHeight w:val="231"/>
        </w:trPr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>Ориентация в двухмерном пространстве.</w:t>
            </w:r>
          </w:p>
        </w:tc>
        <w:tc>
          <w:tcPr>
            <w:tcW w:w="5959" w:type="dxa"/>
          </w:tcPr>
          <w:p w:rsidR="001B387D" w:rsidRPr="0052596B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– ниже. Слева – справа – посередине.</w:t>
            </w:r>
          </w:p>
        </w:tc>
        <w:tc>
          <w:tcPr>
            <w:tcW w:w="5959" w:type="dxa"/>
          </w:tcPr>
          <w:p w:rsidR="001B387D" w:rsidRPr="00E64DDA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– над – под.</w:t>
            </w:r>
          </w:p>
        </w:tc>
        <w:tc>
          <w:tcPr>
            <w:tcW w:w="5959" w:type="dxa"/>
          </w:tcPr>
          <w:p w:rsidR="001B387D" w:rsidRPr="00E64DDA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55" w:type="dxa"/>
          </w:tcPr>
          <w:p w:rsidR="001B387D" w:rsidRPr="00AE6147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>Игры со сборно-разборными игрушками, разрезными картинками.</w:t>
            </w:r>
          </w:p>
        </w:tc>
        <w:tc>
          <w:tcPr>
            <w:tcW w:w="5959" w:type="dxa"/>
          </w:tcPr>
          <w:p w:rsidR="001B387D" w:rsidRPr="00E64DDA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55" w:type="dxa"/>
          </w:tcPr>
          <w:p w:rsidR="001B387D" w:rsidRPr="00AE6147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D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связанные с изменением положения частей тела в пространстве.</w:t>
            </w:r>
          </w:p>
        </w:tc>
        <w:tc>
          <w:tcPr>
            <w:tcW w:w="5959" w:type="dxa"/>
          </w:tcPr>
          <w:p w:rsidR="001B387D" w:rsidRPr="00E64DDA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797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55" w:type="dxa"/>
          </w:tcPr>
          <w:p w:rsidR="001B387D" w:rsidRPr="00AE6147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5959" w:type="dxa"/>
          </w:tcPr>
          <w:p w:rsidR="001B387D" w:rsidRPr="00E64DDA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8F2886" w:rsidRDefault="001B387D" w:rsidP="007972FD">
            <w:pPr>
              <w:pStyle w:val="programbody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5" w:type="dxa"/>
          </w:tcPr>
          <w:p w:rsidR="001B387D" w:rsidRPr="009A1743" w:rsidRDefault="001B387D" w:rsidP="007972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Pr="009A1743">
              <w:rPr>
                <w:rFonts w:ascii="Times New Roman" w:hAnsi="Times New Roman" w:cs="Times New Roman"/>
                <w:b/>
                <w:sz w:val="24"/>
                <w:szCs w:val="24"/>
              </w:rPr>
              <w:t>за модуль</w:t>
            </w:r>
          </w:p>
        </w:tc>
        <w:tc>
          <w:tcPr>
            <w:tcW w:w="5959" w:type="dxa"/>
          </w:tcPr>
          <w:p w:rsidR="001B387D" w:rsidRPr="00AA4940" w:rsidRDefault="001B387D" w:rsidP="007972F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B387D" w:rsidRPr="00872345" w:rsidTr="00B57F61">
        <w:tc>
          <w:tcPr>
            <w:tcW w:w="14560" w:type="dxa"/>
            <w:gridSpan w:val="3"/>
          </w:tcPr>
          <w:p w:rsidR="001B387D" w:rsidRPr="004F6D86" w:rsidRDefault="001B387D" w:rsidP="00E64DDA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DD00B0">
              <w:rPr>
                <w:rFonts w:ascii="Times New Roman" w:hAnsi="Times New Roman" w:cs="Times New Roman"/>
                <w:b/>
                <w:sz w:val="24"/>
                <w:szCs w:val="24"/>
              </w:rPr>
              <w:t>5 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(15.04 – 31.05) Временные представления.</w:t>
            </w:r>
          </w:p>
        </w:tc>
      </w:tr>
      <w:tr w:rsidR="001B387D" w:rsidRPr="00872345" w:rsidTr="00B57F61">
        <w:tc>
          <w:tcPr>
            <w:tcW w:w="14560" w:type="dxa"/>
            <w:gridSpan w:val="3"/>
          </w:tcPr>
          <w:p w:rsidR="001B387D" w:rsidRPr="00AA4940" w:rsidRDefault="001B387D" w:rsidP="0079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Раньше – позже. Сейчас – потом.</w:t>
            </w:r>
          </w:p>
        </w:tc>
        <w:tc>
          <w:tcPr>
            <w:tcW w:w="5959" w:type="dxa"/>
          </w:tcPr>
          <w:p w:rsidR="001B387D" w:rsidRPr="00AA4940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Вчера. Сегодня. Завтра. Давно. Недавно. </w:t>
            </w:r>
          </w:p>
        </w:tc>
        <w:tc>
          <w:tcPr>
            <w:tcW w:w="5959" w:type="dxa"/>
          </w:tcPr>
          <w:p w:rsidR="001B387D" w:rsidRPr="00AA4940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суток.</w:t>
            </w:r>
          </w:p>
        </w:tc>
        <w:tc>
          <w:tcPr>
            <w:tcW w:w="5959" w:type="dxa"/>
          </w:tcPr>
          <w:p w:rsidR="001B387D" w:rsidRPr="00AA4940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1437F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35FB1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935FB1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pStyle w:val="programbody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Время года «Весна».  Месяцы.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Ребенок. Взрослый. Младше – старше.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55" w:type="dxa"/>
          </w:tcPr>
          <w:p w:rsidR="001B387D" w:rsidRPr="00AA4940" w:rsidRDefault="001B387D" w:rsidP="00C1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5959" w:type="dxa"/>
          </w:tcPr>
          <w:p w:rsidR="001B387D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87D" w:rsidRPr="00872345" w:rsidTr="005C1015">
        <w:trPr>
          <w:trHeight w:hRule="exact" w:val="278"/>
        </w:trPr>
        <w:tc>
          <w:tcPr>
            <w:tcW w:w="846" w:type="dxa"/>
          </w:tcPr>
          <w:p w:rsidR="001B387D" w:rsidRPr="004F6D86" w:rsidRDefault="001B387D" w:rsidP="00C13843">
            <w:pPr>
              <w:snapToGrid w:val="0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755" w:type="dxa"/>
          </w:tcPr>
          <w:p w:rsidR="001B387D" w:rsidRPr="00AA4940" w:rsidRDefault="001B387D" w:rsidP="00C1384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A494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модуль:</w:t>
            </w:r>
          </w:p>
        </w:tc>
        <w:tc>
          <w:tcPr>
            <w:tcW w:w="5959" w:type="dxa"/>
          </w:tcPr>
          <w:p w:rsidR="001B387D" w:rsidRPr="00AA4940" w:rsidRDefault="001B387D" w:rsidP="00C13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B387D" w:rsidRPr="00872345" w:rsidTr="00B57F61">
        <w:tc>
          <w:tcPr>
            <w:tcW w:w="846" w:type="dxa"/>
          </w:tcPr>
          <w:p w:rsidR="001B387D" w:rsidRPr="00AA4940" w:rsidRDefault="001B387D" w:rsidP="00C138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5" w:type="dxa"/>
          </w:tcPr>
          <w:p w:rsidR="001B387D" w:rsidRPr="00AA4940" w:rsidRDefault="001B387D" w:rsidP="00C138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Pr="00AA494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9" w:type="dxa"/>
          </w:tcPr>
          <w:p w:rsidR="001B387D" w:rsidRPr="00AD0635" w:rsidRDefault="001B387D" w:rsidP="00C1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C1015" w:rsidRPr="0056528E" w:rsidRDefault="005C1015" w:rsidP="009B5771">
      <w:pPr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871C16" w:rsidRDefault="00871C16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1B387D" w:rsidRDefault="001B387D" w:rsidP="005C18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85A" w:rsidRDefault="00E169CD" w:rsidP="005C1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C5396">
        <w:rPr>
          <w:rFonts w:ascii="Times New Roman" w:hAnsi="Times New Roman" w:cs="Times New Roman"/>
          <w:b/>
          <w:sz w:val="28"/>
          <w:szCs w:val="28"/>
        </w:rPr>
        <w:t>АТЕРИАЛЬНО-ТЕХНИЧЕСКОЕ ОБЕСПЕЧЕНИЕ</w:t>
      </w:r>
    </w:p>
    <w:p w:rsidR="0098476B" w:rsidRDefault="007C5396" w:rsidP="00AB6751">
      <w:pPr>
        <w:jc w:val="center"/>
      </w:pPr>
      <w:r w:rsidRPr="007C5396">
        <w:rPr>
          <w:rFonts w:ascii="Times New Roman" w:hAnsi="Times New Roman" w:cs="Times New Roman"/>
          <w:sz w:val="28"/>
          <w:szCs w:val="28"/>
        </w:rPr>
        <w:lastRenderedPageBreak/>
        <w:t xml:space="preserve">См. паспорт кабинета </w:t>
      </w:r>
      <w:r w:rsidRPr="00AB6751">
        <w:rPr>
          <w:rFonts w:ascii="Times New Roman" w:hAnsi="Times New Roman" w:cs="Times New Roman"/>
          <w:sz w:val="28"/>
          <w:szCs w:val="28"/>
        </w:rPr>
        <w:t>№3</w:t>
      </w:r>
      <w:r w:rsidR="00E169CD">
        <w:rPr>
          <w:rFonts w:ascii="Times New Roman" w:hAnsi="Times New Roman" w:cs="Times New Roman"/>
          <w:sz w:val="28"/>
          <w:szCs w:val="28"/>
        </w:rPr>
        <w:t>6</w:t>
      </w:r>
      <w:r w:rsidRPr="007C5396">
        <w:rPr>
          <w:rFonts w:ascii="Times New Roman" w:hAnsi="Times New Roman" w:cs="Times New Roman"/>
          <w:sz w:val="28"/>
          <w:szCs w:val="28"/>
        </w:rPr>
        <w:t xml:space="preserve"> (по плану БТИ).</w:t>
      </w:r>
    </w:p>
    <w:p w:rsidR="0098476B" w:rsidRDefault="0098476B"/>
    <w:p w:rsidR="0098476B" w:rsidRDefault="0098476B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/>
    <w:p w:rsidR="00E64DDA" w:rsidRDefault="00E64DDA" w:rsidP="00E64DDA">
      <w:pPr>
        <w:pStyle w:val="program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87D" w:rsidRDefault="001B387D" w:rsidP="00E64DDA">
      <w:pPr>
        <w:pStyle w:val="program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4DDA" w:rsidRDefault="00E64DDA" w:rsidP="00E64DDA">
      <w:pPr>
        <w:pStyle w:val="program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4DDA" w:rsidRPr="00026500" w:rsidRDefault="00E64DDA" w:rsidP="00E64DD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</w:pPr>
      <w:r w:rsidRPr="00026500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  <w:t>Приложение №1</w:t>
      </w:r>
    </w:p>
    <w:p w:rsidR="00E64DDA" w:rsidRDefault="00E64DDA" w:rsidP="00E64DDA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b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b/>
          <w:kern w:val="1"/>
          <w:sz w:val="28"/>
          <w:szCs w:val="28"/>
        </w:rPr>
        <w:lastRenderedPageBreak/>
        <w:t>Параметры оценивания: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! – ребенок пассивен;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СП – сопряженная помощь (рука в руке);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НП – направляющая помощь (пошаговое выполнение действия ребенком с частичной помощью педагога);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ОД – образец действия (подражание);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ИТК – выполняет действие по инструкции в виде технологической карты (поэтапная графическая инструкция);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СИ – выполняет действие по словесной инструкции;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КП – выполняет действие с контролирующей помощью;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АО – алгоритм отработан.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«+» - умение сформировано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«+-» - умение в стадии формирования</w:t>
      </w:r>
    </w:p>
    <w:p w:rsidR="00E64DDA" w:rsidRPr="00615872" w:rsidRDefault="00E64DDA" w:rsidP="00E64DDA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</w:rPr>
        <w:t>«-» - умение не сформировано</w:t>
      </w:r>
    </w:p>
    <w:p w:rsidR="00E64DDA" w:rsidRDefault="00E64DDA" w:rsidP="00E64DDA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F38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«Г» класса учебных действий в рамках 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учебного курса </w:t>
      </w:r>
      <w:r w:rsidRPr="00633F38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Математические представления» (1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группа)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-61"/>
        <w:tblW w:w="15184" w:type="dxa"/>
        <w:jc w:val="center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E64DDA" w:rsidRPr="00AC606B" w:rsidTr="00B57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E64DDA" w:rsidRPr="00AB6751" w:rsidRDefault="00E64DDA" w:rsidP="00B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11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Яшин Денис </w:t>
            </w: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AB6751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4DDA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E64DDA" w:rsidRPr="00AB6751" w:rsidRDefault="00E64DDA" w:rsidP="00B5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4F611D" w:rsidRDefault="00E64DDA" w:rsidP="00B57F6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4F611D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4F611D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6" w:space="0" w:color="262626" w:themeColor="text1" w:themeTint="D9"/>
            </w:tcBorders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DDA" w:rsidRDefault="00E64DDA" w:rsidP="00E64DDA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64DDA" w:rsidRDefault="00E64DDA" w:rsidP="00E64DDA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F38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«Г» класса учебных действий в рамках </w:t>
      </w:r>
      <w:r>
        <w:rPr>
          <w:rFonts w:ascii="Times New Roman" w:hAnsi="Times New Roman" w:cs="Times New Roman"/>
          <w:i/>
          <w:sz w:val="28"/>
          <w:szCs w:val="28"/>
        </w:rPr>
        <w:t>учебного курса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1B387D">
        <w:rPr>
          <w:rFonts w:ascii="Times New Roman" w:hAnsi="Times New Roman" w:cs="Times New Roman"/>
          <w:i/>
          <w:sz w:val="28"/>
          <w:szCs w:val="28"/>
        </w:rPr>
        <w:t>Математические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представления»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3F3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группа)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-61"/>
        <w:tblW w:w="15184" w:type="dxa"/>
        <w:jc w:val="center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E64DDA" w:rsidRPr="00AC606B" w:rsidTr="00B57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E64DDA" w:rsidRPr="00AB6751" w:rsidRDefault="00E64DDA" w:rsidP="00B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5872">
              <w:rPr>
                <w:rFonts w:ascii="Times New Roman" w:hAnsi="Times New Roman" w:cs="Times New Roman"/>
                <w:b w:val="0"/>
                <w:sz w:val="20"/>
                <w:szCs w:val="18"/>
              </w:rPr>
              <w:t>Трофимов Никита</w:t>
            </w: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615872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615872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AB6751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AB6751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4DDA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E64DDA" w:rsidRPr="00AB6751" w:rsidRDefault="00E64DDA" w:rsidP="00B5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4F611D" w:rsidRDefault="00E64DDA" w:rsidP="00B57F6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4F611D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4F611D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4F611D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AB6751" w:rsidRDefault="00E64DDA" w:rsidP="00B5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E64DDA" w:rsidRPr="00AB6751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CA1E40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AB6751" w:rsidRDefault="00E64DDA" w:rsidP="00B5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E64DDA" w:rsidRPr="00AB6751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DDA" w:rsidRDefault="00E64DDA" w:rsidP="00E64DDA"/>
    <w:p w:rsidR="00E64DDA" w:rsidRDefault="00E64DDA" w:rsidP="00E64DDA">
      <w:pPr>
        <w:pStyle w:val="program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4DDA" w:rsidRPr="006F02EC" w:rsidRDefault="00E64DDA" w:rsidP="00E64DDA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02EC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F02EC">
        <w:rPr>
          <w:rFonts w:ascii="Times New Roman" w:hAnsi="Times New Roman" w:cs="Times New Roman"/>
          <w:i/>
          <w:sz w:val="28"/>
          <w:szCs w:val="28"/>
        </w:rPr>
        <w:t xml:space="preserve"> «Г» класса учебных действий в рамках учебного курса «</w:t>
      </w:r>
      <w:r>
        <w:rPr>
          <w:rFonts w:ascii="Times New Roman" w:hAnsi="Times New Roman" w:cs="Times New Roman"/>
          <w:i/>
          <w:sz w:val="28"/>
          <w:szCs w:val="28"/>
        </w:rPr>
        <w:t>Математические представления</w:t>
      </w:r>
      <w:r w:rsidRPr="006F02EC">
        <w:rPr>
          <w:rFonts w:ascii="Times New Roman" w:hAnsi="Times New Roman" w:cs="Times New Roman"/>
          <w:i/>
          <w:sz w:val="28"/>
          <w:szCs w:val="28"/>
        </w:rPr>
        <w:t>» (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F02EC">
        <w:rPr>
          <w:rFonts w:ascii="Times New Roman" w:hAnsi="Times New Roman" w:cs="Times New Roman"/>
          <w:i/>
          <w:sz w:val="28"/>
          <w:szCs w:val="28"/>
        </w:rPr>
        <w:t>группа).</w:t>
      </w:r>
    </w:p>
    <w:tbl>
      <w:tblPr>
        <w:tblStyle w:val="-61"/>
        <w:tblW w:w="15184" w:type="dxa"/>
        <w:jc w:val="center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6" w:space="0" w:color="262626"/>
          <w:insideV w:val="single" w:sz="6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E64DDA" w:rsidRPr="006F02EC" w:rsidTr="00B57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E64DDA" w:rsidRPr="006F02EC" w:rsidRDefault="00E64DDA" w:rsidP="00B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11D">
              <w:rPr>
                <w:rFonts w:ascii="Times New Roman" w:hAnsi="Times New Roman" w:cs="Times New Roman"/>
                <w:b w:val="0"/>
                <w:sz w:val="20"/>
                <w:szCs w:val="20"/>
              </w:rPr>
              <w:t>Данилова Лиза</w:t>
            </w: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615872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  <w:proofErr w:type="spellStart"/>
            <w:r w:rsidRPr="00615872">
              <w:rPr>
                <w:rFonts w:ascii="Times New Roman" w:hAnsi="Times New Roman" w:cs="Times New Roman"/>
                <w:b w:val="0"/>
                <w:sz w:val="20"/>
                <w:szCs w:val="18"/>
              </w:rPr>
              <w:t>Килеев</w:t>
            </w:r>
            <w:proofErr w:type="spellEnd"/>
            <w:r w:rsidRPr="00615872">
              <w:rPr>
                <w:rFonts w:ascii="Times New Roman" w:hAnsi="Times New Roman" w:cs="Times New Roman"/>
                <w:b w:val="0"/>
                <w:sz w:val="20"/>
                <w:szCs w:val="18"/>
              </w:rPr>
              <w:t xml:space="preserve"> Сергей</w:t>
            </w: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4F611D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E64DDA" w:rsidRPr="00615872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</w:tcPr>
          <w:p w:rsidR="00E64DDA" w:rsidRPr="006F02EC" w:rsidRDefault="00E64DDA" w:rsidP="00B57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C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E64DDA" w:rsidRPr="006F02EC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E64DDA" w:rsidRPr="006F02EC" w:rsidRDefault="00E64DDA" w:rsidP="00B57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A" w:rsidRPr="006F02EC" w:rsidTr="00B57F6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/>
              <w:bottom w:val="single" w:sz="6" w:space="0" w:color="262626"/>
            </w:tcBorders>
            <w:shd w:val="pct20" w:color="auto" w:fill="auto"/>
          </w:tcPr>
          <w:p w:rsidR="00E64DDA" w:rsidRPr="006F02EC" w:rsidRDefault="00E64DDA" w:rsidP="00B5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/>
            </w:tcBorders>
          </w:tcPr>
          <w:p w:rsidR="00E64DDA" w:rsidRPr="006F02EC" w:rsidRDefault="00E64DDA" w:rsidP="00B57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DDA" w:rsidRPr="006F02EC" w:rsidRDefault="00E64DDA" w:rsidP="00E64DDA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8476B" w:rsidRDefault="0098476B"/>
    <w:sectPr w:rsidR="0098476B" w:rsidSect="00ED2492">
      <w:head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CF" w:rsidRDefault="00A64CCF" w:rsidP="00FC5AD6">
      <w:pPr>
        <w:spacing w:after="0" w:line="240" w:lineRule="auto"/>
      </w:pPr>
      <w:r>
        <w:separator/>
      </w:r>
    </w:p>
  </w:endnote>
  <w:endnote w:type="continuationSeparator" w:id="0">
    <w:p w:rsidR="00A64CCF" w:rsidRDefault="00A64CCF" w:rsidP="00FC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BaskervilleExpOdC">
    <w:altName w:val="Gabriola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CF" w:rsidRDefault="00A64CCF" w:rsidP="00FC5AD6">
      <w:pPr>
        <w:spacing w:after="0" w:line="240" w:lineRule="auto"/>
      </w:pPr>
      <w:r>
        <w:separator/>
      </w:r>
    </w:p>
  </w:footnote>
  <w:footnote w:type="continuationSeparator" w:id="0">
    <w:p w:rsidR="00A64CCF" w:rsidRDefault="00A64CCF" w:rsidP="00FC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61" w:rsidRDefault="00B57F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5A"/>
    <w:multiLevelType w:val="multilevel"/>
    <w:tmpl w:val="C55C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20729"/>
    <w:multiLevelType w:val="multilevel"/>
    <w:tmpl w:val="E6803A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62383"/>
    <w:multiLevelType w:val="hybridMultilevel"/>
    <w:tmpl w:val="D2E2AC32"/>
    <w:lvl w:ilvl="0" w:tplc="9B4C330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5B7C69"/>
    <w:multiLevelType w:val="multilevel"/>
    <w:tmpl w:val="2AE8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C0355"/>
    <w:multiLevelType w:val="multilevel"/>
    <w:tmpl w:val="F812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94D7E"/>
    <w:multiLevelType w:val="hybridMultilevel"/>
    <w:tmpl w:val="3F1A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C16"/>
    <w:rsid w:val="0000655F"/>
    <w:rsid w:val="00020D17"/>
    <w:rsid w:val="00034305"/>
    <w:rsid w:val="000410C4"/>
    <w:rsid w:val="00053DA0"/>
    <w:rsid w:val="00055E8B"/>
    <w:rsid w:val="00060210"/>
    <w:rsid w:val="0006265B"/>
    <w:rsid w:val="0007543F"/>
    <w:rsid w:val="00083260"/>
    <w:rsid w:val="000A5B8A"/>
    <w:rsid w:val="000B61BB"/>
    <w:rsid w:val="000B628F"/>
    <w:rsid w:val="000F24A3"/>
    <w:rsid w:val="000F7F30"/>
    <w:rsid w:val="001410CE"/>
    <w:rsid w:val="00166221"/>
    <w:rsid w:val="00171B18"/>
    <w:rsid w:val="00176CBF"/>
    <w:rsid w:val="00182E1F"/>
    <w:rsid w:val="00191C1F"/>
    <w:rsid w:val="0019445A"/>
    <w:rsid w:val="00194C72"/>
    <w:rsid w:val="001A0696"/>
    <w:rsid w:val="001A0736"/>
    <w:rsid w:val="001A108C"/>
    <w:rsid w:val="001B387D"/>
    <w:rsid w:val="001B5C9A"/>
    <w:rsid w:val="001C4591"/>
    <w:rsid w:val="001E157C"/>
    <w:rsid w:val="001E27F1"/>
    <w:rsid w:val="001E56BA"/>
    <w:rsid w:val="001E6026"/>
    <w:rsid w:val="001F680F"/>
    <w:rsid w:val="00200E34"/>
    <w:rsid w:val="002010CC"/>
    <w:rsid w:val="00202959"/>
    <w:rsid w:val="002038EC"/>
    <w:rsid w:val="00214FC2"/>
    <w:rsid w:val="00225A96"/>
    <w:rsid w:val="00232A81"/>
    <w:rsid w:val="002515C4"/>
    <w:rsid w:val="00272765"/>
    <w:rsid w:val="00281E3A"/>
    <w:rsid w:val="00282C11"/>
    <w:rsid w:val="00297AC9"/>
    <w:rsid w:val="002A04C6"/>
    <w:rsid w:val="002A575A"/>
    <w:rsid w:val="002C1C6F"/>
    <w:rsid w:val="002D3C2D"/>
    <w:rsid w:val="002E268C"/>
    <w:rsid w:val="002E35F9"/>
    <w:rsid w:val="002F2163"/>
    <w:rsid w:val="003007ED"/>
    <w:rsid w:val="003013FB"/>
    <w:rsid w:val="00301E45"/>
    <w:rsid w:val="00306B10"/>
    <w:rsid w:val="00313E21"/>
    <w:rsid w:val="00314EBF"/>
    <w:rsid w:val="00324366"/>
    <w:rsid w:val="003400AA"/>
    <w:rsid w:val="00380CA3"/>
    <w:rsid w:val="00383EF2"/>
    <w:rsid w:val="00385965"/>
    <w:rsid w:val="00387E57"/>
    <w:rsid w:val="003B2356"/>
    <w:rsid w:val="003C2383"/>
    <w:rsid w:val="003E5E5C"/>
    <w:rsid w:val="003F79D7"/>
    <w:rsid w:val="00413A03"/>
    <w:rsid w:val="00414A66"/>
    <w:rsid w:val="004315F2"/>
    <w:rsid w:val="00434D74"/>
    <w:rsid w:val="00464353"/>
    <w:rsid w:val="00470165"/>
    <w:rsid w:val="00495E44"/>
    <w:rsid w:val="004B05B2"/>
    <w:rsid w:val="004B1620"/>
    <w:rsid w:val="004E52F0"/>
    <w:rsid w:val="004F33D3"/>
    <w:rsid w:val="004F611D"/>
    <w:rsid w:val="00501A9C"/>
    <w:rsid w:val="00501AF4"/>
    <w:rsid w:val="005257ED"/>
    <w:rsid w:val="005623B0"/>
    <w:rsid w:val="00583277"/>
    <w:rsid w:val="00583C8A"/>
    <w:rsid w:val="005B3D8C"/>
    <w:rsid w:val="005C1015"/>
    <w:rsid w:val="005C185A"/>
    <w:rsid w:val="005C74DD"/>
    <w:rsid w:val="005C7C8E"/>
    <w:rsid w:val="005D3BDD"/>
    <w:rsid w:val="005F4685"/>
    <w:rsid w:val="0060768D"/>
    <w:rsid w:val="00621177"/>
    <w:rsid w:val="00624D95"/>
    <w:rsid w:val="00632BF0"/>
    <w:rsid w:val="00633F38"/>
    <w:rsid w:val="006400D5"/>
    <w:rsid w:val="006448E1"/>
    <w:rsid w:val="00651C84"/>
    <w:rsid w:val="00652036"/>
    <w:rsid w:val="00653F8C"/>
    <w:rsid w:val="00670983"/>
    <w:rsid w:val="00672FD9"/>
    <w:rsid w:val="00680958"/>
    <w:rsid w:val="00685D90"/>
    <w:rsid w:val="00694EAD"/>
    <w:rsid w:val="00697364"/>
    <w:rsid w:val="006A0742"/>
    <w:rsid w:val="006C60BE"/>
    <w:rsid w:val="006C77EF"/>
    <w:rsid w:val="006D3C33"/>
    <w:rsid w:val="006E2BDE"/>
    <w:rsid w:val="006F12C3"/>
    <w:rsid w:val="007077EA"/>
    <w:rsid w:val="0073246B"/>
    <w:rsid w:val="00742FBB"/>
    <w:rsid w:val="00755EB6"/>
    <w:rsid w:val="0076029D"/>
    <w:rsid w:val="00761EBC"/>
    <w:rsid w:val="00765004"/>
    <w:rsid w:val="007653F5"/>
    <w:rsid w:val="00767F02"/>
    <w:rsid w:val="00770E20"/>
    <w:rsid w:val="007726F4"/>
    <w:rsid w:val="00775885"/>
    <w:rsid w:val="00783579"/>
    <w:rsid w:val="00786696"/>
    <w:rsid w:val="007972FD"/>
    <w:rsid w:val="007A12BF"/>
    <w:rsid w:val="007A3961"/>
    <w:rsid w:val="007B1DC6"/>
    <w:rsid w:val="007C2687"/>
    <w:rsid w:val="007C5396"/>
    <w:rsid w:val="007D1798"/>
    <w:rsid w:val="007F12CB"/>
    <w:rsid w:val="007F3924"/>
    <w:rsid w:val="007F6761"/>
    <w:rsid w:val="007F6A9E"/>
    <w:rsid w:val="007F707E"/>
    <w:rsid w:val="0080091E"/>
    <w:rsid w:val="0081068B"/>
    <w:rsid w:val="00816EE6"/>
    <w:rsid w:val="008326A2"/>
    <w:rsid w:val="0083352B"/>
    <w:rsid w:val="00842FBB"/>
    <w:rsid w:val="00846603"/>
    <w:rsid w:val="00871C16"/>
    <w:rsid w:val="00875F31"/>
    <w:rsid w:val="00877C20"/>
    <w:rsid w:val="0088035E"/>
    <w:rsid w:val="008A4655"/>
    <w:rsid w:val="008A4B5B"/>
    <w:rsid w:val="008C16D4"/>
    <w:rsid w:val="008D2917"/>
    <w:rsid w:val="008D666F"/>
    <w:rsid w:val="008E3A1D"/>
    <w:rsid w:val="008F475C"/>
    <w:rsid w:val="00904BF4"/>
    <w:rsid w:val="00920990"/>
    <w:rsid w:val="009302B9"/>
    <w:rsid w:val="00931FD4"/>
    <w:rsid w:val="00946131"/>
    <w:rsid w:val="00947043"/>
    <w:rsid w:val="009508FF"/>
    <w:rsid w:val="009676F3"/>
    <w:rsid w:val="0098476B"/>
    <w:rsid w:val="00986F79"/>
    <w:rsid w:val="00987C02"/>
    <w:rsid w:val="00996312"/>
    <w:rsid w:val="009A5D68"/>
    <w:rsid w:val="009A7DDC"/>
    <w:rsid w:val="009B0FD9"/>
    <w:rsid w:val="009B5771"/>
    <w:rsid w:val="009C33CC"/>
    <w:rsid w:val="009C4D38"/>
    <w:rsid w:val="009D644D"/>
    <w:rsid w:val="009F26F1"/>
    <w:rsid w:val="00A04DCE"/>
    <w:rsid w:val="00A06151"/>
    <w:rsid w:val="00A076D1"/>
    <w:rsid w:val="00A10FC9"/>
    <w:rsid w:val="00A20150"/>
    <w:rsid w:val="00A33AF4"/>
    <w:rsid w:val="00A45B02"/>
    <w:rsid w:val="00A46385"/>
    <w:rsid w:val="00A467C6"/>
    <w:rsid w:val="00A572FF"/>
    <w:rsid w:val="00A64CCF"/>
    <w:rsid w:val="00A7584E"/>
    <w:rsid w:val="00A96EF5"/>
    <w:rsid w:val="00AB04F2"/>
    <w:rsid w:val="00AB6751"/>
    <w:rsid w:val="00AB79D8"/>
    <w:rsid w:val="00AC2EB3"/>
    <w:rsid w:val="00AD7242"/>
    <w:rsid w:val="00AE7C91"/>
    <w:rsid w:val="00AF1FFA"/>
    <w:rsid w:val="00AF3838"/>
    <w:rsid w:val="00AF4EFA"/>
    <w:rsid w:val="00B0183B"/>
    <w:rsid w:val="00B22EA9"/>
    <w:rsid w:val="00B25685"/>
    <w:rsid w:val="00B447EE"/>
    <w:rsid w:val="00B45087"/>
    <w:rsid w:val="00B57F61"/>
    <w:rsid w:val="00B670EA"/>
    <w:rsid w:val="00B724F5"/>
    <w:rsid w:val="00B92749"/>
    <w:rsid w:val="00B97B7D"/>
    <w:rsid w:val="00BA7196"/>
    <w:rsid w:val="00BC09B6"/>
    <w:rsid w:val="00BC2EE0"/>
    <w:rsid w:val="00BD22AC"/>
    <w:rsid w:val="00BD2504"/>
    <w:rsid w:val="00BE04BC"/>
    <w:rsid w:val="00BE4D7E"/>
    <w:rsid w:val="00BF6544"/>
    <w:rsid w:val="00C069AC"/>
    <w:rsid w:val="00C13843"/>
    <w:rsid w:val="00C231A1"/>
    <w:rsid w:val="00C303F9"/>
    <w:rsid w:val="00C3618B"/>
    <w:rsid w:val="00C54726"/>
    <w:rsid w:val="00C637D8"/>
    <w:rsid w:val="00C74325"/>
    <w:rsid w:val="00C83748"/>
    <w:rsid w:val="00CB2D18"/>
    <w:rsid w:val="00CB3C87"/>
    <w:rsid w:val="00CC3445"/>
    <w:rsid w:val="00CD63C7"/>
    <w:rsid w:val="00CD798F"/>
    <w:rsid w:val="00CE0DFD"/>
    <w:rsid w:val="00D04373"/>
    <w:rsid w:val="00D23F81"/>
    <w:rsid w:val="00D35803"/>
    <w:rsid w:val="00D422E4"/>
    <w:rsid w:val="00D42499"/>
    <w:rsid w:val="00D56E0F"/>
    <w:rsid w:val="00D60BE7"/>
    <w:rsid w:val="00D61131"/>
    <w:rsid w:val="00D74E5D"/>
    <w:rsid w:val="00D85FD5"/>
    <w:rsid w:val="00DD510B"/>
    <w:rsid w:val="00DD7A40"/>
    <w:rsid w:val="00DE56A3"/>
    <w:rsid w:val="00DF20F6"/>
    <w:rsid w:val="00E02688"/>
    <w:rsid w:val="00E13321"/>
    <w:rsid w:val="00E15C7F"/>
    <w:rsid w:val="00E169CD"/>
    <w:rsid w:val="00E20849"/>
    <w:rsid w:val="00E25F68"/>
    <w:rsid w:val="00E30709"/>
    <w:rsid w:val="00E31B35"/>
    <w:rsid w:val="00E33289"/>
    <w:rsid w:val="00E42654"/>
    <w:rsid w:val="00E43A71"/>
    <w:rsid w:val="00E51E4E"/>
    <w:rsid w:val="00E629CB"/>
    <w:rsid w:val="00E64DDA"/>
    <w:rsid w:val="00E723C8"/>
    <w:rsid w:val="00E756EC"/>
    <w:rsid w:val="00E938C6"/>
    <w:rsid w:val="00E95DEC"/>
    <w:rsid w:val="00E96C40"/>
    <w:rsid w:val="00EB385A"/>
    <w:rsid w:val="00EC5920"/>
    <w:rsid w:val="00ED2492"/>
    <w:rsid w:val="00EE1E20"/>
    <w:rsid w:val="00EF7A71"/>
    <w:rsid w:val="00F05322"/>
    <w:rsid w:val="00F06260"/>
    <w:rsid w:val="00F12375"/>
    <w:rsid w:val="00F1715E"/>
    <w:rsid w:val="00F321B5"/>
    <w:rsid w:val="00F511AF"/>
    <w:rsid w:val="00F5123D"/>
    <w:rsid w:val="00F6466D"/>
    <w:rsid w:val="00F6630E"/>
    <w:rsid w:val="00F715AD"/>
    <w:rsid w:val="00F87004"/>
    <w:rsid w:val="00F97B1F"/>
    <w:rsid w:val="00FB0FED"/>
    <w:rsid w:val="00FB2268"/>
    <w:rsid w:val="00FB7CF8"/>
    <w:rsid w:val="00FB7D41"/>
    <w:rsid w:val="00FC1888"/>
    <w:rsid w:val="00FC5AD6"/>
    <w:rsid w:val="00FE1F71"/>
    <w:rsid w:val="00FE7A9E"/>
    <w:rsid w:val="00FE7C42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16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871C16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styleId="a3">
    <w:name w:val="List Paragraph"/>
    <w:basedOn w:val="a"/>
    <w:uiPriority w:val="34"/>
    <w:qFormat/>
    <w:rsid w:val="00871C1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unhideWhenUsed/>
    <w:rsid w:val="00871C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71C16"/>
    <w:pPr>
      <w:widowControl w:val="0"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871C1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871C16"/>
    <w:pPr>
      <w:widowControl w:val="0"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rsid w:val="00871C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053D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6C77EF"/>
  </w:style>
  <w:style w:type="character" w:customStyle="1" w:styleId="apple-converted-space">
    <w:name w:val="apple-converted-space"/>
    <w:basedOn w:val="a0"/>
    <w:rsid w:val="00842FBB"/>
  </w:style>
  <w:style w:type="character" w:styleId="a8">
    <w:name w:val="Strong"/>
    <w:basedOn w:val="a0"/>
    <w:uiPriority w:val="22"/>
    <w:qFormat/>
    <w:rsid w:val="005C7C8E"/>
    <w:rPr>
      <w:b/>
      <w:bCs/>
    </w:rPr>
  </w:style>
  <w:style w:type="character" w:customStyle="1" w:styleId="c5">
    <w:name w:val="c5"/>
    <w:basedOn w:val="a0"/>
    <w:rsid w:val="00BD2504"/>
  </w:style>
  <w:style w:type="character" w:customStyle="1" w:styleId="c2">
    <w:name w:val="c2"/>
    <w:basedOn w:val="a0"/>
    <w:rsid w:val="005F4685"/>
  </w:style>
  <w:style w:type="paragraph" w:customStyle="1" w:styleId="p1">
    <w:name w:val="p1"/>
    <w:basedOn w:val="a"/>
    <w:rsid w:val="00694E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3AF4"/>
  </w:style>
  <w:style w:type="paragraph" w:styleId="a9">
    <w:name w:val="header"/>
    <w:basedOn w:val="a"/>
    <w:link w:val="aa"/>
    <w:uiPriority w:val="99"/>
    <w:unhideWhenUsed/>
    <w:rsid w:val="00FC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5AD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FC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5AD6"/>
    <w:rPr>
      <w:rFonts w:ascii="Calibri" w:eastAsia="Calibri" w:hAnsi="Calibri" w:cs="Calibri"/>
      <w:lang w:eastAsia="ar-SA"/>
    </w:rPr>
  </w:style>
  <w:style w:type="paragraph" w:customStyle="1" w:styleId="2">
    <w:name w:val="Абзац списка2"/>
    <w:basedOn w:val="a"/>
    <w:rsid w:val="00F511AF"/>
    <w:pPr>
      <w:widowControl w:val="0"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E6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29CB"/>
    <w:rPr>
      <w:rFonts w:ascii="Segoe UI" w:eastAsia="Calibri" w:hAnsi="Segoe UI" w:cs="Segoe UI"/>
      <w:sz w:val="18"/>
      <w:szCs w:val="18"/>
      <w:lang w:eastAsia="ar-SA"/>
    </w:rPr>
  </w:style>
  <w:style w:type="table" w:customStyle="1" w:styleId="-61">
    <w:name w:val="Таблица-сетка 6 цветная1"/>
    <w:basedOn w:val="a1"/>
    <w:uiPriority w:val="51"/>
    <w:rsid w:val="00AB67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9">
    <w:name w:val="c9"/>
    <w:basedOn w:val="a"/>
    <w:rsid w:val="002A04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6524-363D-4D6E-A7B6-FF0B92E8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Пользователь Windows</cp:lastModifiedBy>
  <cp:revision>45</cp:revision>
  <cp:lastPrinted>2018-09-26T08:13:00Z</cp:lastPrinted>
  <dcterms:created xsi:type="dcterms:W3CDTF">2018-02-15T10:55:00Z</dcterms:created>
  <dcterms:modified xsi:type="dcterms:W3CDTF">2019-03-20T08:48:00Z</dcterms:modified>
</cp:coreProperties>
</file>